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5F6" w:rsidRPr="00F565F6" w:rsidRDefault="00F565F6" w:rsidP="00F565F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bookmarkStart w:id="0" w:name="_Hlk159407969"/>
      <w:r w:rsidRPr="00F565F6">
        <w:rPr>
          <w:rFonts w:ascii="BIZ UD明朝 Medium" w:eastAsia="BIZ UD明朝 Medium" w:hAnsi="BIZ UD明朝 Medium" w:hint="eastAsia"/>
          <w:sz w:val="24"/>
          <w:szCs w:val="24"/>
        </w:rPr>
        <w:t>様式第1号</w:t>
      </w:r>
      <w:r w:rsidRPr="00F565F6">
        <w:rPr>
          <w:rFonts w:ascii="BIZ UD明朝 Medium" w:eastAsia="BIZ UD明朝 Medium" w:hAnsi="BIZ UD明朝 Medium"/>
          <w:sz w:val="24"/>
          <w:szCs w:val="24"/>
        </w:rPr>
        <w:t>(</w:t>
      </w:r>
      <w:r w:rsidRPr="00F565F6">
        <w:rPr>
          <w:rFonts w:ascii="BIZ UD明朝 Medium" w:eastAsia="BIZ UD明朝 Medium" w:hAnsi="BIZ UD明朝 Medium" w:hint="eastAsia"/>
          <w:sz w:val="24"/>
          <w:szCs w:val="24"/>
        </w:rPr>
        <w:t>別紙2</w:t>
      </w:r>
      <w:r w:rsidRPr="00F565F6">
        <w:rPr>
          <w:rFonts w:ascii="BIZ UD明朝 Medium" w:eastAsia="BIZ UD明朝 Medium" w:hAnsi="BIZ UD明朝 Medium"/>
          <w:sz w:val="24"/>
          <w:szCs w:val="24"/>
        </w:rPr>
        <w:t>)</w:t>
      </w:r>
    </w:p>
    <w:p w:rsidR="00F565F6" w:rsidRPr="00F565F6" w:rsidRDefault="00F565F6" w:rsidP="00F565F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F565F6" w:rsidRPr="00F565F6" w:rsidRDefault="00F565F6" w:rsidP="00F565F6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565F6">
        <w:rPr>
          <w:rFonts w:ascii="BIZ UD明朝 Medium" w:eastAsia="BIZ UD明朝 Medium" w:hAnsi="BIZ UD明朝 Medium" w:hint="eastAsia"/>
          <w:sz w:val="24"/>
          <w:szCs w:val="24"/>
        </w:rPr>
        <w:t>医師意見書</w:t>
      </w:r>
    </w:p>
    <w:p w:rsidR="00F565F6" w:rsidRPr="00F565F6" w:rsidRDefault="00F565F6" w:rsidP="00F565F6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55"/>
        <w:gridCol w:w="727"/>
        <w:gridCol w:w="2212"/>
        <w:gridCol w:w="4666"/>
      </w:tblGrid>
      <w:tr w:rsidR="00F565F6" w:rsidRPr="00F565F6" w:rsidTr="006D0CFC"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65F6" w:rsidRPr="00F565F6" w:rsidRDefault="00F565F6" w:rsidP="00F565F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F565F6">
              <w:rPr>
                <w:rFonts w:ascii="BIZ UD明朝 Medium" w:eastAsia="BIZ UD明朝 Medium" w:hAnsi="BIZ UD明朝 Medium" w:hint="eastAsia"/>
                <w:szCs w:val="21"/>
              </w:rPr>
              <w:t>フリガナ</w:t>
            </w:r>
          </w:p>
          <w:p w:rsidR="00F565F6" w:rsidRPr="00F565F6" w:rsidRDefault="00F565F6" w:rsidP="00F565F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565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　名</w:t>
            </w:r>
          </w:p>
        </w:tc>
        <w:tc>
          <w:tcPr>
            <w:tcW w:w="4197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65F6" w:rsidRPr="00F565F6" w:rsidRDefault="00F565F6" w:rsidP="00F565F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565F6" w:rsidRPr="00F565F6" w:rsidTr="006D0CFC">
        <w:trPr>
          <w:trHeight w:val="630"/>
        </w:trPr>
        <w:tc>
          <w:tcPr>
            <w:tcW w:w="803" w:type="pct"/>
            <w:vMerge/>
            <w:tcBorders>
              <w:left w:val="single" w:sz="4" w:space="0" w:color="auto"/>
            </w:tcBorders>
            <w:vAlign w:val="center"/>
          </w:tcPr>
          <w:p w:rsidR="00F565F6" w:rsidRPr="00F565F6" w:rsidRDefault="00F565F6" w:rsidP="00F565F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197" w:type="pct"/>
            <w:gridSpan w:val="3"/>
            <w:tcBorders>
              <w:top w:val="dotted" w:sz="4" w:space="0" w:color="auto"/>
              <w:right w:val="single" w:sz="4" w:space="0" w:color="auto"/>
            </w:tcBorders>
          </w:tcPr>
          <w:p w:rsidR="00F565F6" w:rsidRPr="00F565F6" w:rsidRDefault="00F565F6" w:rsidP="00F565F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565F6" w:rsidRPr="00F565F6" w:rsidTr="006D0CFC">
        <w:trPr>
          <w:trHeight w:val="824"/>
        </w:trPr>
        <w:tc>
          <w:tcPr>
            <w:tcW w:w="803" w:type="pct"/>
            <w:tcBorders>
              <w:left w:val="single" w:sz="4" w:space="0" w:color="auto"/>
            </w:tcBorders>
            <w:vAlign w:val="center"/>
          </w:tcPr>
          <w:p w:rsidR="00F565F6" w:rsidRPr="00F565F6" w:rsidRDefault="00F565F6" w:rsidP="00F565F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565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　所</w:t>
            </w:r>
          </w:p>
        </w:tc>
        <w:tc>
          <w:tcPr>
            <w:tcW w:w="4197" w:type="pct"/>
            <w:gridSpan w:val="3"/>
            <w:tcBorders>
              <w:right w:val="single" w:sz="4" w:space="0" w:color="auto"/>
            </w:tcBorders>
          </w:tcPr>
          <w:p w:rsidR="00F565F6" w:rsidRPr="00F565F6" w:rsidRDefault="00F565F6" w:rsidP="00F565F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565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　　　　―</w:t>
            </w:r>
          </w:p>
          <w:p w:rsidR="00F565F6" w:rsidRPr="00F565F6" w:rsidRDefault="00F565F6" w:rsidP="00F565F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565F6" w:rsidRPr="00F565F6" w:rsidTr="006D0CFC">
        <w:trPr>
          <w:trHeight w:val="605"/>
        </w:trPr>
        <w:tc>
          <w:tcPr>
            <w:tcW w:w="803" w:type="pct"/>
            <w:tcBorders>
              <w:left w:val="single" w:sz="4" w:space="0" w:color="auto"/>
            </w:tcBorders>
            <w:vAlign w:val="center"/>
          </w:tcPr>
          <w:p w:rsidR="00F565F6" w:rsidRPr="00F565F6" w:rsidRDefault="00F565F6" w:rsidP="00F565F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565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</w:p>
        </w:tc>
        <w:tc>
          <w:tcPr>
            <w:tcW w:w="4197" w:type="pct"/>
            <w:gridSpan w:val="3"/>
            <w:tcBorders>
              <w:right w:val="single" w:sz="4" w:space="0" w:color="auto"/>
            </w:tcBorders>
            <w:vAlign w:val="center"/>
          </w:tcPr>
          <w:p w:rsidR="00F565F6" w:rsidRPr="00F565F6" w:rsidRDefault="00F565F6" w:rsidP="00F565F6">
            <w:pPr>
              <w:autoSpaceDE w:val="0"/>
              <w:autoSpaceDN w:val="0"/>
              <w:adjustRightInd w:val="0"/>
              <w:ind w:firstLine="120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565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　　月　　　　日</w:t>
            </w:r>
          </w:p>
        </w:tc>
      </w:tr>
      <w:tr w:rsidR="00F565F6" w:rsidRPr="00F565F6" w:rsidTr="006D0CFC">
        <w:trPr>
          <w:trHeight w:val="605"/>
        </w:trPr>
        <w:tc>
          <w:tcPr>
            <w:tcW w:w="803" w:type="pct"/>
            <w:vMerge w:val="restart"/>
            <w:tcBorders>
              <w:left w:val="single" w:sz="4" w:space="0" w:color="auto"/>
            </w:tcBorders>
            <w:vAlign w:val="center"/>
          </w:tcPr>
          <w:p w:rsidR="00F565F6" w:rsidRPr="00F565F6" w:rsidRDefault="00F565F6" w:rsidP="00F565F6">
            <w:pPr>
              <w:autoSpaceDE w:val="0"/>
              <w:autoSpaceDN w:val="0"/>
              <w:adjustRightInd w:val="0"/>
              <w:ind w:rightChars="-50" w:right="-116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565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聴覚の状況及び所見</w:t>
            </w:r>
          </w:p>
        </w:tc>
        <w:tc>
          <w:tcPr>
            <w:tcW w:w="401" w:type="pct"/>
            <w:vMerge w:val="restart"/>
            <w:tcBorders>
              <w:right w:val="single" w:sz="4" w:space="0" w:color="auto"/>
            </w:tcBorders>
            <w:vAlign w:val="center"/>
          </w:tcPr>
          <w:p w:rsidR="00F565F6" w:rsidRPr="00F565F6" w:rsidRDefault="00F565F6" w:rsidP="00F565F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565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右</w:t>
            </w:r>
          </w:p>
        </w:tc>
        <w:tc>
          <w:tcPr>
            <w:tcW w:w="1221" w:type="pct"/>
            <w:vAlign w:val="center"/>
          </w:tcPr>
          <w:p w:rsidR="00F565F6" w:rsidRPr="00F565F6" w:rsidRDefault="00F565F6" w:rsidP="00F565F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565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聴力レベル</w:t>
            </w:r>
          </w:p>
        </w:tc>
        <w:tc>
          <w:tcPr>
            <w:tcW w:w="2575" w:type="pct"/>
            <w:vAlign w:val="center"/>
          </w:tcPr>
          <w:p w:rsidR="00F565F6" w:rsidRPr="00F565F6" w:rsidRDefault="00F565F6" w:rsidP="00F565F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565F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㏈</w:t>
            </w:r>
          </w:p>
        </w:tc>
      </w:tr>
      <w:tr w:rsidR="00F565F6" w:rsidRPr="00F565F6" w:rsidTr="006D0CFC">
        <w:trPr>
          <w:trHeight w:val="605"/>
        </w:trPr>
        <w:tc>
          <w:tcPr>
            <w:tcW w:w="803" w:type="pct"/>
            <w:vMerge/>
            <w:tcBorders>
              <w:left w:val="single" w:sz="4" w:space="0" w:color="auto"/>
            </w:tcBorders>
            <w:vAlign w:val="center"/>
          </w:tcPr>
          <w:p w:rsidR="00F565F6" w:rsidRPr="00F565F6" w:rsidRDefault="00F565F6" w:rsidP="00F565F6">
            <w:pPr>
              <w:autoSpaceDE w:val="0"/>
              <w:autoSpaceDN w:val="0"/>
              <w:adjustRightInd w:val="0"/>
              <w:ind w:rightChars="-50" w:right="-116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right w:val="single" w:sz="4" w:space="0" w:color="auto"/>
            </w:tcBorders>
            <w:vAlign w:val="center"/>
          </w:tcPr>
          <w:p w:rsidR="00F565F6" w:rsidRPr="00F565F6" w:rsidRDefault="00F565F6" w:rsidP="00F565F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21" w:type="pct"/>
            <w:vAlign w:val="center"/>
          </w:tcPr>
          <w:p w:rsidR="00F565F6" w:rsidRPr="00F565F6" w:rsidRDefault="00F565F6" w:rsidP="00F565F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565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難聴の種類</w:t>
            </w:r>
          </w:p>
        </w:tc>
        <w:tc>
          <w:tcPr>
            <w:tcW w:w="2575" w:type="pct"/>
            <w:vAlign w:val="center"/>
          </w:tcPr>
          <w:p w:rsidR="00F565F6" w:rsidRPr="00F565F6" w:rsidRDefault="00F565F6" w:rsidP="00F565F6">
            <w:pPr>
              <w:autoSpaceDE w:val="0"/>
              <w:autoSpaceDN w:val="0"/>
              <w:adjustRightInd w:val="0"/>
              <w:ind w:firstLineChars="50" w:firstLine="13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565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伝音声 ・ 感音性 ・ 混合性</w:t>
            </w:r>
          </w:p>
        </w:tc>
      </w:tr>
      <w:tr w:rsidR="00F565F6" w:rsidRPr="00F565F6" w:rsidTr="006D0CFC">
        <w:trPr>
          <w:trHeight w:val="605"/>
        </w:trPr>
        <w:tc>
          <w:tcPr>
            <w:tcW w:w="803" w:type="pct"/>
            <w:vMerge/>
            <w:tcBorders>
              <w:left w:val="single" w:sz="4" w:space="0" w:color="auto"/>
            </w:tcBorders>
            <w:vAlign w:val="center"/>
          </w:tcPr>
          <w:p w:rsidR="00F565F6" w:rsidRPr="00F565F6" w:rsidRDefault="00F565F6" w:rsidP="00F565F6">
            <w:pPr>
              <w:autoSpaceDE w:val="0"/>
              <w:autoSpaceDN w:val="0"/>
              <w:adjustRightInd w:val="0"/>
              <w:ind w:rightChars="-50" w:right="-116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1" w:type="pct"/>
            <w:vMerge w:val="restart"/>
            <w:tcBorders>
              <w:right w:val="single" w:sz="4" w:space="0" w:color="auto"/>
            </w:tcBorders>
            <w:vAlign w:val="center"/>
          </w:tcPr>
          <w:p w:rsidR="00F565F6" w:rsidRPr="00F565F6" w:rsidRDefault="00F565F6" w:rsidP="00F565F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565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左</w:t>
            </w:r>
          </w:p>
        </w:tc>
        <w:tc>
          <w:tcPr>
            <w:tcW w:w="1221" w:type="pct"/>
            <w:vAlign w:val="center"/>
          </w:tcPr>
          <w:p w:rsidR="00F565F6" w:rsidRPr="00F565F6" w:rsidRDefault="00F565F6" w:rsidP="00F565F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565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聴力レベル</w:t>
            </w:r>
          </w:p>
        </w:tc>
        <w:tc>
          <w:tcPr>
            <w:tcW w:w="2575" w:type="pct"/>
            <w:vAlign w:val="center"/>
          </w:tcPr>
          <w:p w:rsidR="00F565F6" w:rsidRPr="00F565F6" w:rsidRDefault="00F565F6" w:rsidP="00F565F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565F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㏈</w:t>
            </w:r>
          </w:p>
        </w:tc>
      </w:tr>
      <w:tr w:rsidR="00F565F6" w:rsidRPr="00F565F6" w:rsidTr="006D0CFC">
        <w:trPr>
          <w:trHeight w:val="605"/>
        </w:trPr>
        <w:tc>
          <w:tcPr>
            <w:tcW w:w="803" w:type="pct"/>
            <w:vMerge/>
            <w:tcBorders>
              <w:left w:val="single" w:sz="4" w:space="0" w:color="auto"/>
            </w:tcBorders>
            <w:vAlign w:val="center"/>
          </w:tcPr>
          <w:p w:rsidR="00F565F6" w:rsidRPr="00F565F6" w:rsidRDefault="00F565F6" w:rsidP="00F565F6">
            <w:pPr>
              <w:autoSpaceDE w:val="0"/>
              <w:autoSpaceDN w:val="0"/>
              <w:adjustRightInd w:val="0"/>
              <w:ind w:rightChars="-50" w:right="-116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65F6" w:rsidRPr="00F565F6" w:rsidRDefault="00F565F6" w:rsidP="00F565F6">
            <w:pPr>
              <w:autoSpaceDE w:val="0"/>
              <w:autoSpaceDN w:val="0"/>
              <w:adjustRightInd w:val="0"/>
              <w:ind w:firstLine="120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21" w:type="pct"/>
            <w:vAlign w:val="center"/>
          </w:tcPr>
          <w:p w:rsidR="00F565F6" w:rsidRPr="00F565F6" w:rsidRDefault="00F565F6" w:rsidP="00F565F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565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難聴の種類</w:t>
            </w:r>
          </w:p>
        </w:tc>
        <w:tc>
          <w:tcPr>
            <w:tcW w:w="2575" w:type="pct"/>
            <w:vAlign w:val="center"/>
          </w:tcPr>
          <w:p w:rsidR="00F565F6" w:rsidRPr="00F565F6" w:rsidRDefault="00F565F6" w:rsidP="00F565F6">
            <w:pPr>
              <w:autoSpaceDE w:val="0"/>
              <w:autoSpaceDN w:val="0"/>
              <w:adjustRightInd w:val="0"/>
              <w:ind w:firstLineChars="50" w:firstLine="13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565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伝音声 ・ 感音性 ・ 混合性</w:t>
            </w:r>
          </w:p>
        </w:tc>
      </w:tr>
      <w:tr w:rsidR="00F565F6" w:rsidRPr="00F565F6" w:rsidTr="006D0CFC">
        <w:trPr>
          <w:trHeight w:val="1639"/>
        </w:trPr>
        <w:tc>
          <w:tcPr>
            <w:tcW w:w="803" w:type="pct"/>
            <w:vMerge/>
            <w:tcBorders>
              <w:left w:val="single" w:sz="4" w:space="0" w:color="auto"/>
            </w:tcBorders>
            <w:vAlign w:val="center"/>
          </w:tcPr>
          <w:p w:rsidR="00F565F6" w:rsidRPr="00F565F6" w:rsidRDefault="00F565F6" w:rsidP="00F565F6">
            <w:pPr>
              <w:autoSpaceDE w:val="0"/>
              <w:autoSpaceDN w:val="0"/>
              <w:adjustRightInd w:val="0"/>
              <w:ind w:firstLineChars="100" w:firstLine="263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197" w:type="pct"/>
            <w:gridSpan w:val="3"/>
          </w:tcPr>
          <w:p w:rsidR="00F565F6" w:rsidRPr="00F565F6" w:rsidRDefault="00F565F6" w:rsidP="00F565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565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両耳とも3</w:t>
            </w:r>
            <w:r w:rsidRPr="00F565F6">
              <w:rPr>
                <w:rFonts w:ascii="BIZ UD明朝 Medium" w:eastAsia="BIZ UD明朝 Medium" w:hAnsi="BIZ UD明朝 Medium"/>
                <w:sz w:val="24"/>
                <w:szCs w:val="24"/>
              </w:rPr>
              <w:t>0</w:t>
            </w:r>
            <w:r w:rsidRPr="00F565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㏈以上</w:t>
            </w:r>
            <w:r w:rsidRPr="00F565F6">
              <w:rPr>
                <w:rFonts w:ascii="BIZ UD明朝 Medium" w:eastAsia="BIZ UD明朝 Medium" w:hAnsi="BIZ UD明朝 Medium"/>
                <w:sz w:val="24"/>
                <w:szCs w:val="24"/>
              </w:rPr>
              <w:t>70</w:t>
            </w:r>
            <w:r w:rsidRPr="00F565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㏈未満の難聴</w:t>
            </w:r>
          </w:p>
          <w:p w:rsidR="00F565F6" w:rsidRPr="00F565F6" w:rsidRDefault="00F565F6" w:rsidP="00F565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565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両耳又は片耳の聴力が3</w:t>
            </w:r>
            <w:r w:rsidRPr="00F565F6">
              <w:rPr>
                <w:rFonts w:ascii="BIZ UD明朝 Medium" w:eastAsia="BIZ UD明朝 Medium" w:hAnsi="BIZ UD明朝 Medium"/>
                <w:sz w:val="24"/>
                <w:szCs w:val="24"/>
              </w:rPr>
              <w:t>0</w:t>
            </w:r>
            <w:r w:rsidRPr="00F565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㏈未満だが補聴器が必要</w:t>
            </w:r>
          </w:p>
          <w:p w:rsidR="00F565F6" w:rsidRPr="00F565F6" w:rsidRDefault="00F565F6" w:rsidP="00F565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565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その他</w:t>
            </w:r>
          </w:p>
          <w:p w:rsidR="00F565F6" w:rsidRPr="00F565F6" w:rsidRDefault="00F565F6" w:rsidP="00F565F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565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理由（　　　　　　　　　　　　　　　　　　　　　　　　　）</w:t>
            </w:r>
          </w:p>
        </w:tc>
      </w:tr>
    </w:tbl>
    <w:p w:rsidR="00F565F6" w:rsidRPr="00F565F6" w:rsidRDefault="00F565F6" w:rsidP="006639D5">
      <w:pPr>
        <w:autoSpaceDE w:val="0"/>
        <w:autoSpaceDN w:val="0"/>
        <w:adjustRightInd w:val="0"/>
        <w:spacing w:line="32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F565F6" w:rsidRPr="00F565F6" w:rsidRDefault="00F565F6" w:rsidP="006639D5">
      <w:pPr>
        <w:autoSpaceDE w:val="0"/>
        <w:autoSpaceDN w:val="0"/>
        <w:adjustRightInd w:val="0"/>
        <w:spacing w:line="32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565F6">
        <w:rPr>
          <w:rFonts w:ascii="BIZ UD明朝 Medium" w:eastAsia="BIZ UD明朝 Medium" w:hAnsi="BIZ UD明朝 Medium" w:hint="eastAsia"/>
          <w:sz w:val="24"/>
          <w:szCs w:val="24"/>
        </w:rPr>
        <w:t xml:space="preserve">　上記の者は、聴力低下により日常生活を営むことに支障があるため、補聴器の使用が必要であることを認めます。</w:t>
      </w:r>
    </w:p>
    <w:p w:rsidR="00F565F6" w:rsidRPr="00F565F6" w:rsidRDefault="00F565F6" w:rsidP="006639D5">
      <w:pPr>
        <w:autoSpaceDE w:val="0"/>
        <w:autoSpaceDN w:val="0"/>
        <w:adjustRightInd w:val="0"/>
        <w:spacing w:line="32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F565F6" w:rsidRPr="00F565F6" w:rsidRDefault="00F565F6" w:rsidP="006639D5">
      <w:pPr>
        <w:autoSpaceDE w:val="0"/>
        <w:autoSpaceDN w:val="0"/>
        <w:adjustRightInd w:val="0"/>
        <w:spacing w:line="32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565F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　　年　　月　　日</w:t>
      </w:r>
    </w:p>
    <w:p w:rsidR="00F565F6" w:rsidRPr="00F565F6" w:rsidRDefault="00F565F6" w:rsidP="006639D5">
      <w:pPr>
        <w:autoSpaceDE w:val="0"/>
        <w:autoSpaceDN w:val="0"/>
        <w:adjustRightInd w:val="0"/>
        <w:spacing w:line="32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F565F6" w:rsidRPr="00F565F6" w:rsidRDefault="00F565F6" w:rsidP="006639D5">
      <w:pPr>
        <w:autoSpaceDE w:val="0"/>
        <w:autoSpaceDN w:val="0"/>
        <w:adjustRightInd w:val="0"/>
        <w:spacing w:line="32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565F6">
        <w:rPr>
          <w:rFonts w:ascii="BIZ UD明朝 Medium" w:eastAsia="BIZ UD明朝 Medium" w:hAnsi="BIZ UD明朝 Medium" w:hint="eastAsia"/>
          <w:sz w:val="24"/>
          <w:szCs w:val="24"/>
        </w:rPr>
        <w:t>医療機関名</w:t>
      </w:r>
    </w:p>
    <w:p w:rsidR="00F565F6" w:rsidRPr="00F565F6" w:rsidRDefault="00F565F6" w:rsidP="006639D5">
      <w:pPr>
        <w:autoSpaceDE w:val="0"/>
        <w:autoSpaceDN w:val="0"/>
        <w:adjustRightInd w:val="0"/>
        <w:spacing w:line="32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F565F6" w:rsidRPr="00F565F6" w:rsidRDefault="00F565F6" w:rsidP="006639D5">
      <w:pPr>
        <w:autoSpaceDE w:val="0"/>
        <w:autoSpaceDN w:val="0"/>
        <w:adjustRightInd w:val="0"/>
        <w:spacing w:line="32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565F6">
        <w:rPr>
          <w:rFonts w:ascii="BIZ UD明朝 Medium" w:eastAsia="BIZ UD明朝 Medium" w:hAnsi="BIZ UD明朝 Medium" w:hint="eastAsia"/>
          <w:sz w:val="24"/>
          <w:szCs w:val="24"/>
        </w:rPr>
        <w:t>医　師　名</w:t>
      </w:r>
      <w:bookmarkStart w:id="1" w:name="_GoBack"/>
      <w:bookmarkEnd w:id="1"/>
    </w:p>
    <w:p w:rsidR="00F565F6" w:rsidRPr="00F565F6" w:rsidRDefault="00F565F6" w:rsidP="006639D5">
      <w:pPr>
        <w:autoSpaceDE w:val="0"/>
        <w:autoSpaceDN w:val="0"/>
        <w:adjustRightInd w:val="0"/>
        <w:spacing w:line="32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565F6">
        <w:rPr>
          <w:rFonts w:ascii="BIZ UD明朝 Medium" w:eastAsia="BIZ UD明朝 Medium" w:hAnsi="BIZ UD明朝 Medium" w:hint="eastAsia"/>
          <w:sz w:val="24"/>
          <w:szCs w:val="24"/>
        </w:rPr>
        <w:t>（署名又は記名押印）</w:t>
      </w:r>
    </w:p>
    <w:p w:rsidR="00F565F6" w:rsidRPr="00F565F6" w:rsidRDefault="00F565F6" w:rsidP="006639D5">
      <w:pPr>
        <w:autoSpaceDE w:val="0"/>
        <w:autoSpaceDN w:val="0"/>
        <w:adjustRightInd w:val="0"/>
        <w:spacing w:line="32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F565F6" w:rsidRPr="00F565F6" w:rsidRDefault="00F565F6" w:rsidP="006639D5">
      <w:pPr>
        <w:autoSpaceDE w:val="0"/>
        <w:autoSpaceDN w:val="0"/>
        <w:adjustRightInd w:val="0"/>
        <w:spacing w:line="32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F565F6" w:rsidRDefault="00F565F6" w:rsidP="006639D5">
      <w:pPr>
        <w:autoSpaceDE w:val="0"/>
        <w:autoSpaceDN w:val="0"/>
        <w:adjustRightInd w:val="0"/>
        <w:spacing w:line="32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7B1D06" w:rsidRDefault="007B1D06" w:rsidP="006639D5">
      <w:pPr>
        <w:autoSpaceDE w:val="0"/>
        <w:autoSpaceDN w:val="0"/>
        <w:adjustRightInd w:val="0"/>
        <w:spacing w:line="32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7B1D06" w:rsidRPr="00F565F6" w:rsidRDefault="007B1D06" w:rsidP="006639D5">
      <w:pPr>
        <w:autoSpaceDE w:val="0"/>
        <w:autoSpaceDN w:val="0"/>
        <w:adjustRightInd w:val="0"/>
        <w:spacing w:line="32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12242F" w:rsidRPr="007B1D06" w:rsidRDefault="00F565F6" w:rsidP="006639D5">
      <w:pPr>
        <w:autoSpaceDE w:val="0"/>
        <w:autoSpaceDN w:val="0"/>
        <w:adjustRightInd w:val="0"/>
        <w:spacing w:line="320" w:lineRule="exact"/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 w:rsidRPr="00F565F6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Pr="00F565F6">
        <w:rPr>
          <w:rFonts w:ascii="BIZ UD明朝 Medium" w:eastAsia="BIZ UD明朝 Medium" w:hAnsi="BIZ UD明朝 Medium" w:hint="eastAsia"/>
          <w:sz w:val="24"/>
          <w:szCs w:val="24"/>
          <w:u w:val="single"/>
        </w:rPr>
        <w:t>ご記入いただいた医師意見書は、患者様へお渡しください</w:t>
      </w:r>
      <w:bookmarkEnd w:id="0"/>
    </w:p>
    <w:sectPr w:rsidR="0012242F" w:rsidRPr="007B1D06" w:rsidSect="000F5930">
      <w:pgSz w:w="11906" w:h="16838" w:code="9"/>
      <w:pgMar w:top="1418" w:right="1418" w:bottom="737" w:left="1418" w:header="851" w:footer="340" w:gutter="0"/>
      <w:cols w:space="425"/>
      <w:docGrid w:type="linesAndChars" w:linePitch="464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9A9" w:rsidRDefault="004629A9" w:rsidP="004629A9">
      <w:r>
        <w:separator/>
      </w:r>
    </w:p>
  </w:endnote>
  <w:endnote w:type="continuationSeparator" w:id="0">
    <w:p w:rsidR="004629A9" w:rsidRDefault="004629A9" w:rsidP="0046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9A9" w:rsidRDefault="004629A9" w:rsidP="004629A9">
      <w:r>
        <w:separator/>
      </w:r>
    </w:p>
  </w:footnote>
  <w:footnote w:type="continuationSeparator" w:id="0">
    <w:p w:rsidR="004629A9" w:rsidRDefault="004629A9" w:rsidP="00462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B5A0A"/>
    <w:multiLevelType w:val="hybridMultilevel"/>
    <w:tmpl w:val="061465DA"/>
    <w:lvl w:ilvl="0" w:tplc="FC2E061E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2F"/>
    <w:rsid w:val="000B032D"/>
    <w:rsid w:val="0012242F"/>
    <w:rsid w:val="004629A9"/>
    <w:rsid w:val="006639D5"/>
    <w:rsid w:val="007B1D06"/>
    <w:rsid w:val="00F5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6A53C9-0831-4F72-BEE2-98091290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F565F6"/>
    <w:rPr>
      <w:rFonts w:eastAsia="BIZ UDP明朝 Medium"/>
      <w:sz w:val="24"/>
      <w:szCs w:val="4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0B0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9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9A9"/>
  </w:style>
  <w:style w:type="paragraph" w:styleId="a6">
    <w:name w:val="footer"/>
    <w:basedOn w:val="a"/>
    <w:link w:val="a7"/>
    <w:uiPriority w:val="99"/>
    <w:unhideWhenUsed/>
    <w:rsid w:val="004629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2024-03-28T23:27:00Z</dcterms:created>
  <dcterms:modified xsi:type="dcterms:W3CDTF">2024-03-31T01:30:00Z</dcterms:modified>
</cp:coreProperties>
</file>