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125" w:rsidRPr="002A0691" w:rsidRDefault="00295D16" w:rsidP="00167125">
      <w:pPr>
        <w:ind w:right="139" w:firstLineChars="100" w:firstLine="280"/>
        <w:jc w:val="center"/>
        <w:rPr>
          <w:rFonts w:ascii="BIZ UDPゴシック" w:eastAsia="BIZ UDPゴシック" w:hAnsi="BIZ UDPゴシック"/>
          <w:bCs/>
          <w:sz w:val="28"/>
          <w:szCs w:val="28"/>
        </w:rPr>
      </w:pPr>
      <w:r>
        <w:rPr>
          <w:rFonts w:ascii="BIZ UDPゴシック" w:eastAsia="BIZ UDPゴシック" w:hAnsi="BIZ UDPゴシック" w:hint="eastAsia"/>
          <w:bCs/>
          <w:sz w:val="28"/>
          <w:szCs w:val="28"/>
        </w:rPr>
        <w:t>市有財産売買契約書</w:t>
      </w:r>
      <w:r w:rsidR="00167125" w:rsidRPr="002A0691">
        <w:rPr>
          <w:rFonts w:ascii="BIZ UDPゴシック" w:eastAsia="BIZ UDPゴシック" w:hAnsi="BIZ UDPゴシック"/>
          <w:bCs/>
          <w:sz w:val="28"/>
          <w:szCs w:val="28"/>
        </w:rPr>
        <w:t>（案）</w:t>
      </w:r>
      <w:bookmarkStart w:id="0" w:name="_GoBack"/>
      <w:bookmarkEnd w:id="0"/>
    </w:p>
    <w:p w:rsidR="00167125" w:rsidRPr="002A0691" w:rsidRDefault="00167125" w:rsidP="00167125">
      <w:pPr>
        <w:ind w:leftChars="100" w:left="210"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伊予市（以下「</w:t>
      </w:r>
      <w:r w:rsidR="00B542F8" w:rsidRPr="002A0691">
        <w:rPr>
          <w:rFonts w:ascii="BIZ UDPゴシック" w:eastAsia="BIZ UDPゴシック" w:hAnsi="BIZ UDPゴシック"/>
          <w:sz w:val="24"/>
          <w:szCs w:val="24"/>
        </w:rPr>
        <w:t>売払人</w:t>
      </w:r>
      <w:r w:rsidRPr="002A0691">
        <w:rPr>
          <w:rFonts w:ascii="BIZ UDPゴシック" w:eastAsia="BIZ UDPゴシック" w:hAnsi="BIZ UDPゴシック"/>
          <w:sz w:val="24"/>
          <w:szCs w:val="24"/>
        </w:rPr>
        <w:t>」という。）と、[</w:t>
      </w:r>
      <w:r w:rsidR="00B542F8" w:rsidRPr="002A0691">
        <w:rPr>
          <w:rFonts w:ascii="BIZ UDPゴシック" w:eastAsia="BIZ UDPゴシック" w:hAnsi="BIZ UDPゴシック" w:hint="eastAsia"/>
          <w:sz w:val="24"/>
          <w:szCs w:val="24"/>
        </w:rPr>
        <w:t>〇〇</w:t>
      </w:r>
      <w:r w:rsidRPr="002A0691">
        <w:rPr>
          <w:rFonts w:ascii="BIZ UDPゴシック" w:eastAsia="BIZ UDPゴシック" w:hAnsi="BIZ UDPゴシック"/>
          <w:sz w:val="24"/>
          <w:szCs w:val="24"/>
        </w:rPr>
        <w:t>]（以下「</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」という。）は、別紙物件目録記載の不動産（以下「本物件」という。）の売買について、次のとおり契約を締結する。</w:t>
      </w:r>
    </w:p>
    <w:p w:rsidR="00167125"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（売買の目的）</w:t>
      </w:r>
    </w:p>
    <w:p w:rsidR="00167125" w:rsidRPr="002A0691" w:rsidRDefault="00167125" w:rsidP="00B542F8">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 xml:space="preserve">第1条　</w:t>
      </w:r>
      <w:r w:rsidR="00B542F8" w:rsidRPr="002A0691">
        <w:rPr>
          <w:rFonts w:ascii="BIZ UDPゴシック" w:eastAsia="BIZ UDPゴシック" w:hAnsi="BIZ UDPゴシック"/>
          <w:sz w:val="24"/>
          <w:szCs w:val="24"/>
        </w:rPr>
        <w:t>売払人</w:t>
      </w:r>
      <w:r w:rsidRPr="002A0691">
        <w:rPr>
          <w:rFonts w:ascii="BIZ UDPゴシック" w:eastAsia="BIZ UDPゴシック" w:hAnsi="BIZ UDPゴシック"/>
          <w:sz w:val="24"/>
          <w:szCs w:val="24"/>
        </w:rPr>
        <w:t>は、本物件を現状有姿のまま</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に売り渡し、</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はこれを買い受ける。</w:t>
      </w:r>
      <w:r w:rsidR="00507BE1" w:rsidRPr="002A0691">
        <w:rPr>
          <w:rFonts w:ascii="BIZ UDPゴシック" w:eastAsia="BIZ UDPゴシック" w:hAnsi="BIZ UDPゴシック"/>
          <w:sz w:val="24"/>
          <w:szCs w:val="24"/>
        </w:rPr>
        <w:t>この場合において、現状有姿には、本物件に</w:t>
      </w:r>
      <w:r w:rsidR="0047393C" w:rsidRPr="002A0691">
        <w:rPr>
          <w:rFonts w:ascii="BIZ UDPゴシック" w:eastAsia="BIZ UDPゴシック" w:hAnsi="BIZ UDPゴシック" w:hint="eastAsia"/>
          <w:sz w:val="24"/>
          <w:szCs w:val="24"/>
        </w:rPr>
        <w:t>存在する</w:t>
      </w:r>
      <w:r w:rsidR="009F0476" w:rsidRPr="002A0691">
        <w:rPr>
          <w:rFonts w:ascii="BIZ UDPゴシック" w:eastAsia="BIZ UDPゴシック" w:hAnsi="BIZ UDPゴシック" w:hint="eastAsia"/>
          <w:sz w:val="24"/>
          <w:szCs w:val="24"/>
        </w:rPr>
        <w:t>売払人において不用の決定をした備品</w:t>
      </w:r>
      <w:r w:rsidR="0047393C" w:rsidRPr="002A0691">
        <w:rPr>
          <w:rFonts w:ascii="BIZ UDPゴシック" w:eastAsia="BIZ UDPゴシック" w:hAnsi="BIZ UDPゴシック" w:hint="eastAsia"/>
          <w:sz w:val="24"/>
          <w:szCs w:val="24"/>
        </w:rPr>
        <w:t>、その他の消耗品をはじめとする一切</w:t>
      </w:r>
      <w:r w:rsidR="00507BE1" w:rsidRPr="002A0691">
        <w:rPr>
          <w:rFonts w:ascii="BIZ UDPゴシック" w:eastAsia="BIZ UDPゴシック" w:hAnsi="BIZ UDPゴシック"/>
          <w:sz w:val="24"/>
          <w:szCs w:val="24"/>
        </w:rPr>
        <w:t>の残置物を含むものとし、売払人は、当該残置物の数量、品質、機能、作動性等について一切の責任を負わない。</w:t>
      </w:r>
    </w:p>
    <w:p w:rsidR="00167125"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（売買代金）</w:t>
      </w:r>
    </w:p>
    <w:p w:rsidR="00167125"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第2条　本物件の売買代金は、</w:t>
      </w:r>
      <w:r w:rsidRPr="002A0691">
        <w:rPr>
          <w:rFonts w:ascii="BIZ UDPゴシック" w:eastAsia="BIZ UDPゴシック" w:hAnsi="BIZ UDPゴシック"/>
          <w:sz w:val="24"/>
          <w:szCs w:val="24"/>
          <w:u w:val="single"/>
        </w:rPr>
        <w:t>金　　　　　　　円</w:t>
      </w:r>
      <w:r w:rsidRPr="002A0691">
        <w:rPr>
          <w:rFonts w:ascii="BIZ UDPゴシック" w:eastAsia="BIZ UDPゴシック" w:hAnsi="BIZ UDPゴシック"/>
          <w:sz w:val="24"/>
          <w:szCs w:val="24"/>
        </w:rPr>
        <w:t>とする。</w:t>
      </w:r>
    </w:p>
    <w:p w:rsidR="00167125"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（契約保証金）</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 xml:space="preserve">第3条　</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は、本契約締結と同時に、契約保証金として</w:t>
      </w:r>
      <w:r w:rsidRPr="002A0691">
        <w:rPr>
          <w:rFonts w:ascii="BIZ UDPゴシック" w:eastAsia="BIZ UDPゴシック" w:hAnsi="BIZ UDPゴシック"/>
          <w:sz w:val="24"/>
          <w:szCs w:val="24"/>
          <w:u w:val="single"/>
        </w:rPr>
        <w:t>金　　　　　　　円</w:t>
      </w:r>
      <w:r w:rsidRPr="002A0691">
        <w:rPr>
          <w:rFonts w:ascii="BIZ UDPゴシック" w:eastAsia="BIZ UDPゴシック" w:hAnsi="BIZ UDPゴシック"/>
          <w:sz w:val="24"/>
          <w:szCs w:val="24"/>
        </w:rPr>
        <w:t>（売買代金の100分の10以上）を</w:t>
      </w:r>
      <w:r w:rsidR="00B542F8" w:rsidRPr="002A0691">
        <w:rPr>
          <w:rFonts w:ascii="BIZ UDPゴシック" w:eastAsia="BIZ UDPゴシック" w:hAnsi="BIZ UDPゴシック"/>
          <w:sz w:val="24"/>
          <w:szCs w:val="24"/>
        </w:rPr>
        <w:t>売払人</w:t>
      </w:r>
      <w:r w:rsidRPr="002A0691">
        <w:rPr>
          <w:rFonts w:ascii="BIZ UDPゴシック" w:eastAsia="BIZ UDPゴシック" w:hAnsi="BIZ UDPゴシック"/>
          <w:sz w:val="24"/>
          <w:szCs w:val="24"/>
        </w:rPr>
        <w:t>に納付しなければならない。</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２　前項の契約保証金は、売買代金の一部に充当する。</w:t>
      </w:r>
    </w:p>
    <w:p w:rsidR="00167125"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（代金の支払及び所有権の移転</w:t>
      </w:r>
      <w:r w:rsidRPr="002A0691">
        <w:rPr>
          <w:rFonts w:ascii="BIZ UDPゴシック" w:eastAsia="BIZ UDPゴシック" w:hAnsi="BIZ UDPゴシック"/>
          <w:bCs/>
          <w:sz w:val="24"/>
          <w:szCs w:val="24"/>
        </w:rPr>
        <w:t>等</w:t>
      </w:r>
      <w:r w:rsidRPr="002A0691">
        <w:rPr>
          <w:rFonts w:ascii="BIZ UDPゴシック" w:eastAsia="BIZ UDPゴシック" w:hAnsi="BIZ UDPゴシック"/>
          <w:sz w:val="24"/>
          <w:szCs w:val="24"/>
        </w:rPr>
        <w:t>）</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 xml:space="preserve">第4条　</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は、　　年　月　日までに、売買代金から前条の契約保証金を除いた残額を</w:t>
      </w:r>
      <w:r w:rsidR="00B542F8" w:rsidRPr="002A0691">
        <w:rPr>
          <w:rFonts w:ascii="BIZ UDPゴシック" w:eastAsia="BIZ UDPゴシック" w:hAnsi="BIZ UDPゴシック"/>
          <w:sz w:val="24"/>
          <w:szCs w:val="24"/>
        </w:rPr>
        <w:t>売払人</w:t>
      </w:r>
      <w:r w:rsidRPr="002A0691">
        <w:rPr>
          <w:rFonts w:ascii="BIZ UDPゴシック" w:eastAsia="BIZ UDPゴシック" w:hAnsi="BIZ UDPゴシック"/>
          <w:sz w:val="24"/>
          <w:szCs w:val="24"/>
        </w:rPr>
        <w:t>の発行する納入通知書により支払わなければならない。</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２　本物件の所有権は、</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が売買代金を完納したときに</w:t>
      </w:r>
      <w:r w:rsidR="00B542F8" w:rsidRPr="002A0691">
        <w:rPr>
          <w:rFonts w:ascii="BIZ UDPゴシック" w:eastAsia="BIZ UDPゴシック" w:hAnsi="BIZ UDPゴシック"/>
          <w:sz w:val="24"/>
          <w:szCs w:val="24"/>
        </w:rPr>
        <w:t>売払人</w:t>
      </w:r>
      <w:r w:rsidRPr="002A0691">
        <w:rPr>
          <w:rFonts w:ascii="BIZ UDPゴシック" w:eastAsia="BIZ UDPゴシック" w:hAnsi="BIZ UDPゴシック"/>
          <w:sz w:val="24"/>
          <w:szCs w:val="24"/>
        </w:rPr>
        <w:t>から</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に移転する。</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bCs/>
          <w:sz w:val="24"/>
          <w:szCs w:val="24"/>
        </w:rPr>
        <w:t xml:space="preserve">３　</w:t>
      </w:r>
      <w:r w:rsidR="00B542F8" w:rsidRPr="002A0691">
        <w:rPr>
          <w:rFonts w:ascii="BIZ UDPゴシック" w:eastAsia="BIZ UDPゴシック" w:hAnsi="BIZ UDPゴシック"/>
          <w:bCs/>
          <w:sz w:val="24"/>
          <w:szCs w:val="24"/>
        </w:rPr>
        <w:t>売払人</w:t>
      </w:r>
      <w:r w:rsidRPr="002A0691">
        <w:rPr>
          <w:rFonts w:ascii="BIZ UDPゴシック" w:eastAsia="BIZ UDPゴシック" w:hAnsi="BIZ UDPゴシック"/>
          <w:bCs/>
          <w:sz w:val="24"/>
          <w:szCs w:val="24"/>
        </w:rPr>
        <w:t>は、前項の規定により所有権が移転した後、遅滞なく本物件を</w:t>
      </w:r>
      <w:r w:rsidR="00B542F8" w:rsidRPr="002A0691">
        <w:rPr>
          <w:rFonts w:ascii="BIZ UDPゴシック" w:eastAsia="BIZ UDPゴシック" w:hAnsi="BIZ UDPゴシック"/>
          <w:bCs/>
          <w:sz w:val="24"/>
          <w:szCs w:val="24"/>
        </w:rPr>
        <w:t>買受人</w:t>
      </w:r>
      <w:r w:rsidRPr="002A0691">
        <w:rPr>
          <w:rFonts w:ascii="BIZ UDPゴシック" w:eastAsia="BIZ UDPゴシック" w:hAnsi="BIZ UDPゴシック"/>
          <w:bCs/>
          <w:sz w:val="24"/>
          <w:szCs w:val="24"/>
        </w:rPr>
        <w:t>に引き渡すものとする。</w:t>
      </w:r>
    </w:p>
    <w:p w:rsidR="00167125"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（用途指定及び</w:t>
      </w:r>
      <w:r w:rsidRPr="002A0691">
        <w:rPr>
          <w:rFonts w:ascii="BIZ UDPゴシック" w:eastAsia="BIZ UDPゴシック" w:hAnsi="BIZ UDPゴシック"/>
          <w:bCs/>
          <w:sz w:val="24"/>
          <w:szCs w:val="24"/>
        </w:rPr>
        <w:t>事業計画の遵守</w:t>
      </w:r>
      <w:r w:rsidRPr="002A0691">
        <w:rPr>
          <w:rFonts w:ascii="BIZ UDPゴシック" w:eastAsia="BIZ UDPゴシック" w:hAnsi="BIZ UDPゴシック"/>
          <w:sz w:val="24"/>
          <w:szCs w:val="24"/>
        </w:rPr>
        <w:t>義務）</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 xml:space="preserve">第5条　</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は、本物件を[　具体的な用途　]（以下「指定用途」という。）の用に供しなければならない。</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 xml:space="preserve">２　</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は、指定用途への供用を、所有権移転の日から起算して</w:t>
      </w:r>
      <w:r w:rsidR="00B542F8" w:rsidRPr="002A0691">
        <w:rPr>
          <w:rFonts w:ascii="BIZ UDPゴシック" w:eastAsia="BIZ UDPゴシック" w:hAnsi="BIZ UDPゴシック" w:hint="eastAsia"/>
          <w:sz w:val="24"/>
          <w:szCs w:val="24"/>
        </w:rPr>
        <w:t>１</w:t>
      </w:r>
      <w:r w:rsidRPr="002A0691">
        <w:rPr>
          <w:rFonts w:ascii="BIZ UDPゴシック" w:eastAsia="BIZ UDPゴシック" w:hAnsi="BIZ UDPゴシック"/>
          <w:sz w:val="24"/>
          <w:szCs w:val="24"/>
        </w:rPr>
        <w:t>年以内に開始し、かつ、供用開始の日から起算して</w:t>
      </w:r>
      <w:r w:rsidR="00B542F8" w:rsidRPr="002A0691">
        <w:rPr>
          <w:rFonts w:ascii="BIZ UDPゴシック" w:eastAsia="BIZ UDPゴシック" w:hAnsi="BIZ UDPゴシック" w:hint="eastAsia"/>
          <w:sz w:val="24"/>
          <w:szCs w:val="24"/>
        </w:rPr>
        <w:t>10</w:t>
      </w:r>
      <w:r w:rsidRPr="002A0691">
        <w:rPr>
          <w:rFonts w:ascii="BIZ UDPゴシック" w:eastAsia="BIZ UDPゴシック" w:hAnsi="BIZ UDPゴシック"/>
          <w:sz w:val="24"/>
          <w:szCs w:val="24"/>
        </w:rPr>
        <w:t>年間（以下「指定期間」という。）継続しなければならない。</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bCs/>
          <w:sz w:val="24"/>
          <w:szCs w:val="24"/>
        </w:rPr>
        <w:t xml:space="preserve">３　</w:t>
      </w:r>
      <w:r w:rsidR="00B542F8" w:rsidRPr="002A0691">
        <w:rPr>
          <w:rFonts w:ascii="BIZ UDPゴシック" w:eastAsia="BIZ UDPゴシック" w:hAnsi="BIZ UDPゴシック"/>
          <w:bCs/>
          <w:sz w:val="24"/>
          <w:szCs w:val="24"/>
        </w:rPr>
        <w:t>買受人</w:t>
      </w:r>
      <w:r w:rsidRPr="002A0691">
        <w:rPr>
          <w:rFonts w:ascii="BIZ UDPゴシック" w:eastAsia="BIZ UDPゴシック" w:hAnsi="BIZ UDPゴシック"/>
          <w:bCs/>
          <w:sz w:val="24"/>
          <w:szCs w:val="24"/>
        </w:rPr>
        <w:t>は、本物件において、選定過程で</w:t>
      </w:r>
      <w:r w:rsidR="00B542F8" w:rsidRPr="002A0691">
        <w:rPr>
          <w:rFonts w:ascii="BIZ UDPゴシック" w:eastAsia="BIZ UDPゴシック" w:hAnsi="BIZ UDPゴシック"/>
          <w:bCs/>
          <w:sz w:val="24"/>
          <w:szCs w:val="24"/>
        </w:rPr>
        <w:t>売払人</w:t>
      </w:r>
      <w:r w:rsidRPr="002A0691">
        <w:rPr>
          <w:rFonts w:ascii="BIZ UDPゴシック" w:eastAsia="BIZ UDPゴシック" w:hAnsi="BIZ UDPゴシック"/>
          <w:bCs/>
          <w:sz w:val="24"/>
          <w:szCs w:val="24"/>
        </w:rPr>
        <w:t>に提出した事業計画書（提案書）に基づき、誠実に事業を実施しなければならない。</w:t>
      </w:r>
    </w:p>
    <w:p w:rsidR="00167125"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（実地調査等）</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 xml:space="preserve">第6条　</w:t>
      </w:r>
      <w:r w:rsidR="00B542F8" w:rsidRPr="002A0691">
        <w:rPr>
          <w:rFonts w:ascii="BIZ UDPゴシック" w:eastAsia="BIZ UDPゴシック" w:hAnsi="BIZ UDPゴシック"/>
          <w:sz w:val="24"/>
          <w:szCs w:val="24"/>
        </w:rPr>
        <w:t>売払人</w:t>
      </w:r>
      <w:r w:rsidRPr="002A0691">
        <w:rPr>
          <w:rFonts w:ascii="BIZ UDPゴシック" w:eastAsia="BIZ UDPゴシック" w:hAnsi="BIZ UDPゴシック"/>
          <w:sz w:val="24"/>
          <w:szCs w:val="24"/>
        </w:rPr>
        <w:t>は、必要があると認めるときは、指定期間中において、</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に対し本物件の利用状況について報告を求め、又は実地に調査することができる。</w:t>
      </w:r>
    </w:p>
    <w:p w:rsidR="00167125"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（権利の譲渡等の制限）</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 xml:space="preserve">第7条　</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は、指定期間中において、本物件の所有権を第三者に移転し、又は貸し付けてはならない。ただし、あらかじめ</w:t>
      </w:r>
      <w:r w:rsidR="00B542F8" w:rsidRPr="002A0691">
        <w:rPr>
          <w:rFonts w:ascii="BIZ UDPゴシック" w:eastAsia="BIZ UDPゴシック" w:hAnsi="BIZ UDPゴシック"/>
          <w:sz w:val="24"/>
          <w:szCs w:val="24"/>
        </w:rPr>
        <w:t>売払人</w:t>
      </w:r>
      <w:r w:rsidRPr="002A0691">
        <w:rPr>
          <w:rFonts w:ascii="BIZ UDPゴシック" w:eastAsia="BIZ UDPゴシック" w:hAnsi="BIZ UDPゴシック"/>
          <w:sz w:val="24"/>
          <w:szCs w:val="24"/>
        </w:rPr>
        <w:t>の書面による承諾を受けた場合は、</w:t>
      </w:r>
      <w:r w:rsidRPr="002A0691">
        <w:rPr>
          <w:rFonts w:ascii="BIZ UDPゴシック" w:eastAsia="BIZ UDPゴシック" w:hAnsi="BIZ UDPゴシック"/>
          <w:sz w:val="24"/>
          <w:szCs w:val="24"/>
        </w:rPr>
        <w:lastRenderedPageBreak/>
        <w:t>この限りでない。</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 xml:space="preserve">２　</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は、指定期間中において、本物件に抵当権その他の担保権を設定してはならない。ただし、本物件の取得又は指定用途に供する施設の建設資金を調達するために必要な場合であって、あらかじめ</w:t>
      </w:r>
      <w:r w:rsidR="00B542F8" w:rsidRPr="002A0691">
        <w:rPr>
          <w:rFonts w:ascii="BIZ UDPゴシック" w:eastAsia="BIZ UDPゴシック" w:hAnsi="BIZ UDPゴシック"/>
          <w:sz w:val="24"/>
          <w:szCs w:val="24"/>
        </w:rPr>
        <w:t>売払人</w:t>
      </w:r>
      <w:r w:rsidRPr="002A0691">
        <w:rPr>
          <w:rFonts w:ascii="BIZ UDPゴシック" w:eastAsia="BIZ UDPゴシック" w:hAnsi="BIZ UDPゴシック"/>
          <w:sz w:val="24"/>
          <w:szCs w:val="24"/>
        </w:rPr>
        <w:t>の書面による承諾を受けたときは、この限りでない。</w:t>
      </w:r>
    </w:p>
    <w:p w:rsidR="00167125"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bCs/>
          <w:sz w:val="24"/>
          <w:szCs w:val="24"/>
        </w:rPr>
        <w:t>（契約不適合責任の免責）</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bCs/>
          <w:sz w:val="24"/>
          <w:szCs w:val="24"/>
        </w:rPr>
        <w:t xml:space="preserve">第8条　</w:t>
      </w:r>
      <w:r w:rsidR="00B542F8" w:rsidRPr="002A0691">
        <w:rPr>
          <w:rFonts w:ascii="BIZ UDPゴシック" w:eastAsia="BIZ UDPゴシック" w:hAnsi="BIZ UDPゴシック"/>
          <w:bCs/>
          <w:sz w:val="24"/>
          <w:szCs w:val="24"/>
        </w:rPr>
        <w:t>買受人</w:t>
      </w:r>
      <w:r w:rsidRPr="002A0691">
        <w:rPr>
          <w:rFonts w:ascii="BIZ UDPゴシック" w:eastAsia="BIZ UDPゴシック" w:hAnsi="BIZ UDPゴシック"/>
          <w:bCs/>
          <w:sz w:val="24"/>
          <w:szCs w:val="24"/>
        </w:rPr>
        <w:t>は、本物件が現状有姿のまま引き渡されることを承諾し、引渡し後において、本物件に数量の不足又は種類、品質若しくは状態に関して本契約の内容と適合しない事項（土壌汚染、アスベスト、地下埋設物、建物の隠れたる瑕疵等を含む。）を発見しても、</w:t>
      </w:r>
      <w:r w:rsidR="00B542F8" w:rsidRPr="002A0691">
        <w:rPr>
          <w:rFonts w:ascii="BIZ UDPゴシック" w:eastAsia="BIZ UDPゴシック" w:hAnsi="BIZ UDPゴシック"/>
          <w:bCs/>
          <w:sz w:val="24"/>
          <w:szCs w:val="24"/>
        </w:rPr>
        <w:t>売払人</w:t>
      </w:r>
      <w:r w:rsidRPr="002A0691">
        <w:rPr>
          <w:rFonts w:ascii="BIZ UDPゴシック" w:eastAsia="BIZ UDPゴシック" w:hAnsi="BIZ UDPゴシック"/>
          <w:bCs/>
          <w:sz w:val="24"/>
          <w:szCs w:val="24"/>
        </w:rPr>
        <w:t>に対し、履行の追完の請求、代金の減額の請求、契約の解除及び損害賠償の請求をすることはできない。</w:t>
      </w:r>
    </w:p>
    <w:p w:rsidR="00167125"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bCs/>
          <w:sz w:val="24"/>
          <w:szCs w:val="24"/>
        </w:rPr>
        <w:t>（危険負担）</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bCs/>
          <w:sz w:val="24"/>
          <w:szCs w:val="24"/>
        </w:rPr>
        <w:t>第9条　本契約締結の日から本物件の引渡しの時までに、</w:t>
      </w:r>
      <w:r w:rsidR="00B542F8" w:rsidRPr="002A0691">
        <w:rPr>
          <w:rFonts w:ascii="BIZ UDPゴシック" w:eastAsia="BIZ UDPゴシック" w:hAnsi="BIZ UDPゴシック"/>
          <w:bCs/>
          <w:sz w:val="24"/>
          <w:szCs w:val="24"/>
        </w:rPr>
        <w:t>売払人</w:t>
      </w:r>
      <w:r w:rsidRPr="002A0691">
        <w:rPr>
          <w:rFonts w:ascii="BIZ UDPゴシック" w:eastAsia="BIZ UDPゴシック" w:hAnsi="BIZ UDPゴシック"/>
          <w:bCs/>
          <w:sz w:val="24"/>
          <w:szCs w:val="24"/>
        </w:rPr>
        <w:t>又は</w:t>
      </w:r>
      <w:r w:rsidR="00B542F8" w:rsidRPr="002A0691">
        <w:rPr>
          <w:rFonts w:ascii="BIZ UDPゴシック" w:eastAsia="BIZ UDPゴシック" w:hAnsi="BIZ UDPゴシック"/>
          <w:bCs/>
          <w:sz w:val="24"/>
          <w:szCs w:val="24"/>
        </w:rPr>
        <w:t>買受人</w:t>
      </w:r>
      <w:r w:rsidRPr="002A0691">
        <w:rPr>
          <w:rFonts w:ascii="BIZ UDPゴシック" w:eastAsia="BIZ UDPゴシック" w:hAnsi="BIZ UDPゴシック"/>
          <w:bCs/>
          <w:sz w:val="24"/>
          <w:szCs w:val="24"/>
        </w:rPr>
        <w:t>いずれの責めにも帰すことのできない事由により本物件が滅失し、又はき損したときは、その損害は</w:t>
      </w:r>
      <w:r w:rsidR="00B542F8" w:rsidRPr="002A0691">
        <w:rPr>
          <w:rFonts w:ascii="BIZ UDPゴシック" w:eastAsia="BIZ UDPゴシック" w:hAnsi="BIZ UDPゴシック"/>
          <w:bCs/>
          <w:sz w:val="24"/>
          <w:szCs w:val="24"/>
        </w:rPr>
        <w:t>買受人</w:t>
      </w:r>
      <w:r w:rsidRPr="002A0691">
        <w:rPr>
          <w:rFonts w:ascii="BIZ UDPゴシック" w:eastAsia="BIZ UDPゴシック" w:hAnsi="BIZ UDPゴシック"/>
          <w:bCs/>
          <w:sz w:val="24"/>
          <w:szCs w:val="24"/>
        </w:rPr>
        <w:t>の負担とする。</w:t>
      </w:r>
    </w:p>
    <w:p w:rsidR="00167125"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（買戻特約</w:t>
      </w:r>
      <w:r w:rsidRPr="002A0691">
        <w:rPr>
          <w:rFonts w:ascii="BIZ UDPゴシック" w:eastAsia="BIZ UDPゴシック" w:hAnsi="BIZ UDPゴシック"/>
          <w:bCs/>
          <w:sz w:val="24"/>
          <w:szCs w:val="24"/>
        </w:rPr>
        <w:t>及び契約の解除</w:t>
      </w:r>
      <w:r w:rsidRPr="002A0691">
        <w:rPr>
          <w:rFonts w:ascii="BIZ UDPゴシック" w:eastAsia="BIZ UDPゴシック" w:hAnsi="BIZ UDPゴシック"/>
          <w:sz w:val="24"/>
          <w:szCs w:val="24"/>
        </w:rPr>
        <w:t>）</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第</w:t>
      </w:r>
      <w:r w:rsidRPr="002A0691">
        <w:rPr>
          <w:rFonts w:ascii="BIZ UDPゴシック" w:eastAsia="BIZ UDPゴシック" w:hAnsi="BIZ UDPゴシック"/>
          <w:bCs/>
          <w:sz w:val="24"/>
          <w:szCs w:val="24"/>
        </w:rPr>
        <w:t>10</w:t>
      </w:r>
      <w:r w:rsidRPr="002A0691">
        <w:rPr>
          <w:rFonts w:ascii="BIZ UDPゴシック" w:eastAsia="BIZ UDPゴシック" w:hAnsi="BIZ UDPゴシック"/>
          <w:sz w:val="24"/>
          <w:szCs w:val="24"/>
        </w:rPr>
        <w:t xml:space="preserve">条　</w:t>
      </w:r>
      <w:r w:rsidR="00B542F8" w:rsidRPr="002A0691">
        <w:rPr>
          <w:rFonts w:ascii="BIZ UDPゴシック" w:eastAsia="BIZ UDPゴシック" w:hAnsi="BIZ UDPゴシック"/>
          <w:sz w:val="24"/>
          <w:szCs w:val="24"/>
        </w:rPr>
        <w:t>売払人</w:t>
      </w:r>
      <w:r w:rsidRPr="002A0691">
        <w:rPr>
          <w:rFonts w:ascii="BIZ UDPゴシック" w:eastAsia="BIZ UDPゴシック" w:hAnsi="BIZ UDPゴシック"/>
          <w:sz w:val="24"/>
          <w:szCs w:val="24"/>
        </w:rPr>
        <w:t>は、</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が次の各号のいずれかに該当するときは、</w:t>
      </w:r>
      <w:r w:rsidRPr="002A0691">
        <w:rPr>
          <w:rFonts w:ascii="BIZ UDPゴシック" w:eastAsia="BIZ UDPゴシック" w:hAnsi="BIZ UDPゴシック"/>
          <w:bCs/>
          <w:sz w:val="24"/>
          <w:szCs w:val="24"/>
        </w:rPr>
        <w:t>所有権移転前においては本契約を解除し、所有権移転後においては</w:t>
      </w:r>
      <w:r w:rsidRPr="002A0691">
        <w:rPr>
          <w:rFonts w:ascii="BIZ UDPゴシック" w:eastAsia="BIZ UDPゴシック" w:hAnsi="BIZ UDPゴシック"/>
          <w:sz w:val="24"/>
          <w:szCs w:val="24"/>
        </w:rPr>
        <w:t>民法第579条の規定に基づき、本物件を買い戻すことができる。</w:t>
      </w:r>
    </w:p>
    <w:p w:rsidR="00167125" w:rsidRPr="002A0691" w:rsidRDefault="00167125" w:rsidP="00167125">
      <w:pPr>
        <w:ind w:leftChars="300" w:left="87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⑴　第5条に定める指定用途への供用義務、継続義務</w:t>
      </w:r>
      <w:r w:rsidRPr="002A0691">
        <w:rPr>
          <w:rFonts w:ascii="BIZ UDPゴシック" w:eastAsia="BIZ UDPゴシック" w:hAnsi="BIZ UDPゴシック"/>
          <w:bCs/>
          <w:sz w:val="24"/>
          <w:szCs w:val="24"/>
        </w:rPr>
        <w:t>又は事業計画の遵守義務</w:t>
      </w:r>
      <w:r w:rsidRPr="002A0691">
        <w:rPr>
          <w:rFonts w:ascii="BIZ UDPゴシック" w:eastAsia="BIZ UDPゴシック" w:hAnsi="BIZ UDPゴシック"/>
          <w:sz w:val="24"/>
          <w:szCs w:val="24"/>
        </w:rPr>
        <w:t>に違反したとき。</w:t>
      </w:r>
    </w:p>
    <w:p w:rsidR="00167125" w:rsidRPr="002A0691" w:rsidRDefault="00167125" w:rsidP="00167125">
      <w:pPr>
        <w:ind w:leftChars="300" w:left="87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⑵　第7条の規定に違反して、本物件を第三者に譲渡、貸付又は担保設定したとき。</w:t>
      </w:r>
    </w:p>
    <w:p w:rsidR="00167125" w:rsidRPr="002A0691" w:rsidRDefault="00167125" w:rsidP="00167125">
      <w:pPr>
        <w:ind w:leftChars="300" w:left="87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bCs/>
          <w:sz w:val="24"/>
          <w:szCs w:val="24"/>
        </w:rPr>
        <w:t>⑶　暴力団員による不当な行為の防止等に関する法律に規定する暴力団又はその構成員若しくはそれらと密接な関係を有する者と認められるとき。</w:t>
      </w:r>
    </w:p>
    <w:p w:rsidR="00167125" w:rsidRPr="002A0691" w:rsidRDefault="00167125" w:rsidP="00167125">
      <w:pPr>
        <w:ind w:leftChars="300" w:left="87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⑷　その他本契約の条項に違反したとき</w:t>
      </w:r>
      <w:r w:rsidRPr="002A0691">
        <w:rPr>
          <w:rFonts w:ascii="BIZ UDPゴシック" w:eastAsia="BIZ UDPゴシック" w:hAnsi="BIZ UDPゴシック" w:hint="eastAsia"/>
          <w:sz w:val="24"/>
          <w:szCs w:val="24"/>
        </w:rPr>
        <w:t>。</w:t>
      </w:r>
    </w:p>
    <w:p w:rsidR="00167125" w:rsidRPr="002A0691" w:rsidRDefault="00167125" w:rsidP="00167125">
      <w:pPr>
        <w:ind w:leftChars="100" w:left="210" w:right="139"/>
        <w:rPr>
          <w:rFonts w:ascii="BIZ UDPゴシック" w:eastAsia="BIZ UDPゴシック" w:hAnsi="BIZ UDPゴシック"/>
          <w:sz w:val="24"/>
          <w:szCs w:val="24"/>
        </w:rPr>
      </w:pPr>
      <w:r w:rsidRPr="002A0691">
        <w:rPr>
          <w:rFonts w:ascii="BIZ UDPゴシック" w:eastAsia="BIZ UDPゴシック" w:hAnsi="BIZ UDPゴシック"/>
          <w:sz w:val="24"/>
          <w:szCs w:val="24"/>
        </w:rPr>
        <w:t>２　買戻しの期間は、所有権移転の日から10年間とする。</w:t>
      </w:r>
      <w:r w:rsidRPr="002A0691">
        <w:rPr>
          <w:rFonts w:ascii="BIZ UDPゴシック" w:eastAsia="BIZ UDPゴシック" w:hAnsi="BIZ UDPゴシック"/>
          <w:sz w:val="24"/>
          <w:szCs w:val="24"/>
        </w:rPr>
        <w:br/>
        <w:t>３　買戻代金は、第2条に定める売買代金と同額とする。ただし、利息は付さない。</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 xml:space="preserve">４　</w:t>
      </w:r>
      <w:r w:rsidR="00B542F8" w:rsidRPr="002A0691">
        <w:rPr>
          <w:rFonts w:ascii="BIZ UDPゴシック" w:eastAsia="BIZ UDPゴシック" w:hAnsi="BIZ UDPゴシック"/>
          <w:sz w:val="24"/>
          <w:szCs w:val="24"/>
        </w:rPr>
        <w:t>売払人</w:t>
      </w:r>
      <w:r w:rsidRPr="002A0691">
        <w:rPr>
          <w:rFonts w:ascii="BIZ UDPゴシック" w:eastAsia="BIZ UDPゴシック" w:hAnsi="BIZ UDPゴシック"/>
          <w:sz w:val="24"/>
          <w:szCs w:val="24"/>
        </w:rPr>
        <w:t>は、第1項の規定により</w:t>
      </w:r>
      <w:r w:rsidRPr="002A0691">
        <w:rPr>
          <w:rFonts w:ascii="BIZ UDPゴシック" w:eastAsia="BIZ UDPゴシック" w:hAnsi="BIZ UDPゴシック"/>
          <w:bCs/>
          <w:sz w:val="24"/>
          <w:szCs w:val="24"/>
        </w:rPr>
        <w:t>買戻権を行使し、又は本契約を解除した</w:t>
      </w:r>
      <w:r w:rsidRPr="002A0691">
        <w:rPr>
          <w:rFonts w:ascii="BIZ UDPゴシック" w:eastAsia="BIZ UDPゴシック" w:hAnsi="BIZ UDPゴシック"/>
          <w:sz w:val="24"/>
          <w:szCs w:val="24"/>
        </w:rPr>
        <w:t>ときは、受領済みの売買代金（解除の場合は契約保証金を含む）を</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に返還する。</w:t>
      </w:r>
    </w:p>
    <w:p w:rsidR="00167125"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（買戻特約の登記）</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第</w:t>
      </w:r>
      <w:r w:rsidRPr="002A0691">
        <w:rPr>
          <w:rFonts w:ascii="BIZ UDPゴシック" w:eastAsia="BIZ UDPゴシック" w:hAnsi="BIZ UDPゴシック"/>
          <w:bCs/>
          <w:sz w:val="24"/>
          <w:szCs w:val="24"/>
        </w:rPr>
        <w:t>11</w:t>
      </w:r>
      <w:r w:rsidRPr="002A0691">
        <w:rPr>
          <w:rFonts w:ascii="BIZ UDPゴシック" w:eastAsia="BIZ UDPゴシック" w:hAnsi="BIZ UDPゴシック"/>
          <w:sz w:val="24"/>
          <w:szCs w:val="24"/>
        </w:rPr>
        <w:t xml:space="preserve">条　</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は、所有権移転の登記と同時に、</w:t>
      </w:r>
      <w:r w:rsidR="00B542F8" w:rsidRPr="002A0691">
        <w:rPr>
          <w:rFonts w:ascii="BIZ UDPゴシック" w:eastAsia="BIZ UDPゴシック" w:hAnsi="BIZ UDPゴシック"/>
          <w:sz w:val="24"/>
          <w:szCs w:val="24"/>
        </w:rPr>
        <w:t>売払人</w:t>
      </w:r>
      <w:r w:rsidRPr="002A0691">
        <w:rPr>
          <w:rFonts w:ascii="BIZ UDPゴシック" w:eastAsia="BIZ UDPゴシック" w:hAnsi="BIZ UDPゴシック"/>
          <w:sz w:val="24"/>
          <w:szCs w:val="24"/>
        </w:rPr>
        <w:t>を権利者とする買戻特約の登記を申請しなければならない。</w:t>
      </w:r>
    </w:p>
    <w:p w:rsidR="00167125"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w:t>
      </w:r>
      <w:r w:rsidR="000D786E" w:rsidRPr="002A0691">
        <w:rPr>
          <w:rFonts w:ascii="BIZ UDPゴシック" w:eastAsia="BIZ UDPゴシック" w:hAnsi="BIZ UDPゴシック" w:hint="eastAsia"/>
          <w:sz w:val="24"/>
          <w:szCs w:val="24"/>
        </w:rPr>
        <w:t>買戻時の</w:t>
      </w:r>
      <w:r w:rsidRPr="002A0691">
        <w:rPr>
          <w:rFonts w:ascii="BIZ UDPゴシック" w:eastAsia="BIZ UDPゴシック" w:hAnsi="BIZ UDPゴシック"/>
          <w:sz w:val="24"/>
          <w:szCs w:val="24"/>
        </w:rPr>
        <w:t>違約金）</w:t>
      </w:r>
    </w:p>
    <w:p w:rsidR="00167125" w:rsidRPr="002A0691" w:rsidRDefault="00167125" w:rsidP="00167125">
      <w:pPr>
        <w:ind w:leftChars="100" w:left="450" w:right="139" w:hangingChars="100" w:hanging="240"/>
        <w:rPr>
          <w:rFonts w:ascii="BIZ UDPゴシック" w:eastAsia="BIZ UDPゴシック" w:hAnsi="BIZ UDPゴシック"/>
          <w:bCs/>
          <w:sz w:val="24"/>
          <w:szCs w:val="24"/>
        </w:rPr>
      </w:pPr>
      <w:r w:rsidRPr="002A0691">
        <w:rPr>
          <w:rFonts w:ascii="BIZ UDPゴシック" w:eastAsia="BIZ UDPゴシック" w:hAnsi="BIZ UDPゴシック"/>
          <w:sz w:val="24"/>
          <w:szCs w:val="24"/>
        </w:rPr>
        <w:t>第</w:t>
      </w:r>
      <w:r w:rsidRPr="002A0691">
        <w:rPr>
          <w:rFonts w:ascii="BIZ UDPゴシック" w:eastAsia="BIZ UDPゴシック" w:hAnsi="BIZ UDPゴシック"/>
          <w:bCs/>
          <w:sz w:val="24"/>
          <w:szCs w:val="24"/>
        </w:rPr>
        <w:t>12</w:t>
      </w:r>
      <w:r w:rsidRPr="002A0691">
        <w:rPr>
          <w:rFonts w:ascii="BIZ UDPゴシック" w:eastAsia="BIZ UDPゴシック" w:hAnsi="BIZ UDPゴシック"/>
          <w:sz w:val="24"/>
          <w:szCs w:val="24"/>
        </w:rPr>
        <w:t xml:space="preserve">条　</w:t>
      </w:r>
      <w:r w:rsidR="00B542F8" w:rsidRPr="002A0691">
        <w:rPr>
          <w:rFonts w:ascii="BIZ UDPゴシック" w:eastAsia="BIZ UDPゴシック" w:hAnsi="BIZ UDPゴシック"/>
          <w:sz w:val="24"/>
          <w:szCs w:val="24"/>
        </w:rPr>
        <w:t>売払人</w:t>
      </w:r>
      <w:r w:rsidRPr="002A0691">
        <w:rPr>
          <w:rFonts w:ascii="BIZ UDPゴシック" w:eastAsia="BIZ UDPゴシック" w:hAnsi="BIZ UDPゴシック"/>
          <w:sz w:val="24"/>
          <w:szCs w:val="24"/>
        </w:rPr>
        <w:t>が第</w:t>
      </w:r>
      <w:r w:rsidRPr="002A0691">
        <w:rPr>
          <w:rFonts w:ascii="BIZ UDPゴシック" w:eastAsia="BIZ UDPゴシック" w:hAnsi="BIZ UDPゴシック"/>
          <w:bCs/>
          <w:sz w:val="24"/>
          <w:szCs w:val="24"/>
        </w:rPr>
        <w:t>10</w:t>
      </w:r>
      <w:r w:rsidRPr="002A0691">
        <w:rPr>
          <w:rFonts w:ascii="BIZ UDPゴシック" w:eastAsia="BIZ UDPゴシック" w:hAnsi="BIZ UDPゴシック"/>
          <w:sz w:val="24"/>
          <w:szCs w:val="24"/>
        </w:rPr>
        <w:t>条の規定により買戻権を行使したとき（契約を解除したときを含む）</w:t>
      </w:r>
      <w:r w:rsidRPr="002A0691">
        <w:rPr>
          <w:rFonts w:ascii="BIZ UDPゴシック" w:eastAsia="BIZ UDPゴシック" w:hAnsi="BIZ UDPゴシック"/>
          <w:bCs/>
          <w:sz w:val="24"/>
          <w:szCs w:val="24"/>
        </w:rPr>
        <w:t>は、</w:t>
      </w:r>
      <w:r w:rsidR="00B542F8" w:rsidRPr="002A0691">
        <w:rPr>
          <w:rFonts w:ascii="BIZ UDPゴシック" w:eastAsia="BIZ UDPゴシック" w:hAnsi="BIZ UDPゴシック"/>
          <w:bCs/>
          <w:sz w:val="24"/>
          <w:szCs w:val="24"/>
        </w:rPr>
        <w:t>買受人</w:t>
      </w:r>
      <w:r w:rsidRPr="002A0691">
        <w:rPr>
          <w:rFonts w:ascii="BIZ UDPゴシック" w:eastAsia="BIZ UDPゴシック" w:hAnsi="BIZ UDPゴシック"/>
          <w:bCs/>
          <w:sz w:val="24"/>
          <w:szCs w:val="24"/>
        </w:rPr>
        <w:t>は、</w:t>
      </w:r>
      <w:r w:rsidR="00B542F8" w:rsidRPr="002A0691">
        <w:rPr>
          <w:rFonts w:ascii="BIZ UDPゴシック" w:eastAsia="BIZ UDPゴシック" w:hAnsi="BIZ UDPゴシック"/>
          <w:bCs/>
          <w:sz w:val="24"/>
          <w:szCs w:val="24"/>
        </w:rPr>
        <w:t>売払人</w:t>
      </w:r>
      <w:r w:rsidRPr="002A0691">
        <w:rPr>
          <w:rFonts w:ascii="BIZ UDPゴシック" w:eastAsia="BIZ UDPゴシック" w:hAnsi="BIZ UDPゴシック"/>
          <w:bCs/>
          <w:sz w:val="24"/>
          <w:szCs w:val="24"/>
        </w:rPr>
        <w:t>に対し、違約金として売買代金の</w:t>
      </w:r>
      <w:r w:rsidRPr="002A0691">
        <w:rPr>
          <w:rFonts w:ascii="BIZ UDPゴシック" w:eastAsia="BIZ UDPゴシック" w:hAnsi="BIZ UDPゴシック"/>
          <w:sz w:val="24"/>
          <w:szCs w:val="24"/>
        </w:rPr>
        <w:t>100分の10</w:t>
      </w:r>
      <w:r w:rsidRPr="002A0691">
        <w:rPr>
          <w:rFonts w:ascii="BIZ UDPゴシック" w:eastAsia="BIZ UDPゴシック" w:hAnsi="BIZ UDPゴシック"/>
          <w:bCs/>
          <w:sz w:val="24"/>
          <w:szCs w:val="24"/>
        </w:rPr>
        <w:t>に相当する金額を支払わなければならない。</w:t>
      </w:r>
    </w:p>
    <w:p w:rsidR="00167125" w:rsidRPr="002A0691" w:rsidRDefault="00167125" w:rsidP="00167125">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bCs/>
          <w:sz w:val="24"/>
          <w:szCs w:val="24"/>
        </w:rPr>
        <w:t xml:space="preserve">２　</w:t>
      </w:r>
      <w:r w:rsidR="00B542F8" w:rsidRPr="002A0691">
        <w:rPr>
          <w:rFonts w:ascii="BIZ UDPゴシック" w:eastAsia="BIZ UDPゴシック" w:hAnsi="BIZ UDPゴシック"/>
          <w:bCs/>
          <w:sz w:val="24"/>
          <w:szCs w:val="24"/>
        </w:rPr>
        <w:t>売払人</w:t>
      </w:r>
      <w:r w:rsidRPr="002A0691">
        <w:rPr>
          <w:rFonts w:ascii="BIZ UDPゴシック" w:eastAsia="BIZ UDPゴシック" w:hAnsi="BIZ UDPゴシック"/>
          <w:bCs/>
          <w:sz w:val="24"/>
          <w:szCs w:val="24"/>
        </w:rPr>
        <w:t>は、前項の違約金を、第</w:t>
      </w:r>
      <w:r w:rsidRPr="002A0691">
        <w:rPr>
          <w:rFonts w:ascii="BIZ UDPゴシック" w:eastAsia="BIZ UDPゴシック" w:hAnsi="BIZ UDPゴシック"/>
          <w:sz w:val="24"/>
          <w:szCs w:val="24"/>
        </w:rPr>
        <w:t>10条第4項の規定により返還する売買代金と対</w:t>
      </w:r>
      <w:r w:rsidRPr="002A0691">
        <w:rPr>
          <w:rFonts w:ascii="BIZ UDPゴシック" w:eastAsia="BIZ UDPゴシック" w:hAnsi="BIZ UDPゴシック"/>
          <w:sz w:val="24"/>
          <w:szCs w:val="24"/>
        </w:rPr>
        <w:lastRenderedPageBreak/>
        <w:t>当額において相殺することができる。</w:t>
      </w:r>
    </w:p>
    <w:p w:rsidR="00E63808" w:rsidRPr="002A0691" w:rsidRDefault="005766F0"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（買戻時の現状有姿による引渡し、原状回復義務の免除</w:t>
      </w:r>
      <w:r w:rsidR="008C3E38">
        <w:rPr>
          <w:rFonts w:ascii="BIZ UDPゴシック" w:eastAsia="BIZ UDPゴシック" w:hAnsi="BIZ UDPゴシック" w:hint="eastAsia"/>
          <w:sz w:val="24"/>
          <w:szCs w:val="24"/>
        </w:rPr>
        <w:t>、</w:t>
      </w:r>
      <w:r w:rsidRPr="002A0691">
        <w:rPr>
          <w:rFonts w:ascii="BIZ UDPゴシック" w:eastAsia="BIZ UDPゴシック" w:hAnsi="BIZ UDPゴシック"/>
          <w:sz w:val="24"/>
          <w:szCs w:val="24"/>
        </w:rPr>
        <w:t>求償権の放棄</w:t>
      </w:r>
      <w:r w:rsidR="008C3E38">
        <w:rPr>
          <w:rFonts w:ascii="BIZ UDPゴシック" w:eastAsia="BIZ UDPゴシック" w:hAnsi="BIZ UDPゴシック" w:hint="eastAsia"/>
          <w:sz w:val="24"/>
          <w:szCs w:val="24"/>
        </w:rPr>
        <w:t>等</w:t>
      </w:r>
      <w:r w:rsidRPr="002A0691">
        <w:rPr>
          <w:rFonts w:ascii="BIZ UDPゴシック" w:eastAsia="BIZ UDPゴシック" w:hAnsi="BIZ UDPゴシック"/>
          <w:sz w:val="24"/>
          <w:szCs w:val="24"/>
        </w:rPr>
        <w:t>）</w:t>
      </w:r>
    </w:p>
    <w:p w:rsidR="00E63808" w:rsidRPr="002A0691" w:rsidRDefault="00167125" w:rsidP="00E63808">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第</w:t>
      </w:r>
      <w:r w:rsidRPr="002A0691">
        <w:rPr>
          <w:rFonts w:ascii="BIZ UDPゴシック" w:eastAsia="BIZ UDPゴシック" w:hAnsi="BIZ UDPゴシック"/>
          <w:bCs/>
          <w:sz w:val="24"/>
          <w:szCs w:val="24"/>
        </w:rPr>
        <w:t>13</w:t>
      </w:r>
      <w:r w:rsidRPr="002A0691">
        <w:rPr>
          <w:rFonts w:ascii="BIZ UDPゴシック" w:eastAsia="BIZ UDPゴシック" w:hAnsi="BIZ UDPゴシック"/>
          <w:sz w:val="24"/>
          <w:szCs w:val="24"/>
        </w:rPr>
        <w:t xml:space="preserve">条　</w:t>
      </w:r>
      <w:r w:rsidR="000D786E" w:rsidRPr="002A0691">
        <w:rPr>
          <w:rFonts w:ascii="BIZ UDPゴシック" w:eastAsia="BIZ UDPゴシック" w:hAnsi="BIZ UDPゴシック"/>
          <w:sz w:val="24"/>
          <w:szCs w:val="24"/>
        </w:rPr>
        <w:t>売払人が買戻権を行使したときは、買受人は、</w:t>
      </w:r>
      <w:bookmarkStart w:id="1" w:name="_Hlk232506206"/>
      <w:r w:rsidR="000D786E" w:rsidRPr="002A0691">
        <w:rPr>
          <w:rFonts w:ascii="BIZ UDPゴシック" w:eastAsia="BIZ UDPゴシック" w:hAnsi="BIZ UDPゴシック"/>
          <w:sz w:val="24"/>
          <w:szCs w:val="24"/>
        </w:rPr>
        <w:t>売払人が別に指示する場合を除き、</w:t>
      </w:r>
      <w:bookmarkEnd w:id="1"/>
      <w:r w:rsidR="000D786E" w:rsidRPr="002A0691">
        <w:rPr>
          <w:rFonts w:ascii="BIZ UDPゴシック" w:eastAsia="BIZ UDPゴシック" w:hAnsi="BIZ UDPゴシック"/>
          <w:sz w:val="24"/>
          <w:szCs w:val="24"/>
        </w:rPr>
        <w:t>本件物件を買戻権行使の時点における現状有姿（買受人が実施した用途変更に伴う改修等が施された状態）により、速やかに売払人に引き渡さなければならない。</w:t>
      </w:r>
    </w:p>
    <w:p w:rsidR="00167125" w:rsidRPr="002A0691" w:rsidRDefault="000D786E" w:rsidP="00E63808">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２ 前項の場合において、売払人は買受人に対し、買受人が実施した改修部分の撤去、原状回復又はこれらに代わる費用の補償を請求しないものとする。ただし、買受人の責めに帰すべき事由による著しい汚損、破損、又は法令に違反する不適正な改修等があるときは、売払人は買受人に対し、原状回復又は損害賠償の請求を行うことができる。</w:t>
      </w:r>
    </w:p>
    <w:p w:rsidR="005766F0" w:rsidRDefault="000D786E" w:rsidP="000D786E">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hint="eastAsia"/>
          <w:sz w:val="24"/>
          <w:szCs w:val="24"/>
        </w:rPr>
        <w:t>３</w:t>
      </w:r>
      <w:r w:rsidRPr="002A0691">
        <w:rPr>
          <w:rFonts w:ascii="BIZ UDPゴシック" w:eastAsia="BIZ UDPゴシック" w:hAnsi="BIZ UDPゴシック"/>
          <w:sz w:val="24"/>
          <w:szCs w:val="24"/>
        </w:rPr>
        <w:t xml:space="preserve"> 買受人は、第１項の規定による現状有姿での引渡しに際し、当該物件の改修等に要した一切の費用について、売払人に対し、名目のいかんを問わず一切の求償権の行使を放棄するものとする。</w:t>
      </w:r>
    </w:p>
    <w:p w:rsidR="008C3E38" w:rsidRPr="002A0691" w:rsidRDefault="008C3E38" w:rsidP="000D786E">
      <w:pPr>
        <w:ind w:leftChars="100" w:left="450" w:right="139" w:hangingChars="100" w:hanging="240"/>
        <w:rPr>
          <w:rFonts w:ascii="BIZ UDPゴシック" w:eastAsia="BIZ UDPゴシック" w:hAnsi="BIZ UDPゴシック"/>
          <w:sz w:val="24"/>
          <w:szCs w:val="24"/>
        </w:rPr>
      </w:pPr>
      <w:r w:rsidRPr="008C3E38">
        <w:rPr>
          <w:rFonts w:ascii="BIZ UDPゴシック" w:eastAsia="BIZ UDPゴシック" w:hAnsi="BIZ UDPゴシック"/>
          <w:b/>
          <w:bCs/>
          <w:sz w:val="24"/>
          <w:szCs w:val="24"/>
        </w:rPr>
        <w:t>４</w:t>
      </w:r>
      <w:r w:rsidRPr="008C3E38">
        <w:rPr>
          <w:rFonts w:ascii="BIZ UDPゴシック" w:eastAsia="BIZ UDPゴシック" w:hAnsi="BIZ UDPゴシック"/>
          <w:sz w:val="24"/>
          <w:szCs w:val="24"/>
        </w:rPr>
        <w:t xml:space="preserve"> 前各項の規定にかかわらず、本件物件内における買受人の所有する物品その他の残置物について、売払人が相当の期間を定めて催告したにもかかわらず買受人がこれを引き取らないときは、買受人は当該残置物の所有権を放棄したものとみなし、売払人はこれを任意に処分することができる。この場合において、処分に要した費用は買受人の負担とする。</w:t>
      </w:r>
    </w:p>
    <w:p w:rsidR="00E63808" w:rsidRPr="002A0691" w:rsidRDefault="00167125" w:rsidP="000D786E">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（費用の負担）</w:t>
      </w:r>
    </w:p>
    <w:p w:rsidR="00167125" w:rsidRPr="002A0691" w:rsidRDefault="00167125" w:rsidP="00E63808">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第</w:t>
      </w:r>
      <w:r w:rsidRPr="002A0691">
        <w:rPr>
          <w:rFonts w:ascii="BIZ UDPゴシック" w:eastAsia="BIZ UDPゴシック" w:hAnsi="BIZ UDPゴシック"/>
          <w:bCs/>
          <w:sz w:val="24"/>
          <w:szCs w:val="24"/>
        </w:rPr>
        <w:t>14</w:t>
      </w:r>
      <w:r w:rsidRPr="002A0691">
        <w:rPr>
          <w:rFonts w:ascii="BIZ UDPゴシック" w:eastAsia="BIZ UDPゴシック" w:hAnsi="BIZ UDPゴシック"/>
          <w:sz w:val="24"/>
          <w:szCs w:val="24"/>
        </w:rPr>
        <w:t>条　本契約の締結及び登記（所有権移転登記及び買戻特約登記）に要する費</w:t>
      </w:r>
      <w:r w:rsidR="00E63808" w:rsidRPr="002A0691">
        <w:rPr>
          <w:rFonts w:ascii="BIZ UDPゴシック" w:eastAsia="BIZ UDPゴシック" w:hAnsi="BIZ UDPゴシック" w:hint="eastAsia"/>
          <w:sz w:val="24"/>
          <w:szCs w:val="24"/>
        </w:rPr>
        <w:t xml:space="preserve">　</w:t>
      </w:r>
      <w:r w:rsidRPr="002A0691">
        <w:rPr>
          <w:rFonts w:ascii="BIZ UDPゴシック" w:eastAsia="BIZ UDPゴシック" w:hAnsi="BIZ UDPゴシック"/>
          <w:sz w:val="24"/>
          <w:szCs w:val="24"/>
        </w:rPr>
        <w:t>用は、すべて</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の負担とする。</w:t>
      </w:r>
    </w:p>
    <w:p w:rsidR="00E63808"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（管轄裁判所）</w:t>
      </w:r>
    </w:p>
    <w:p w:rsidR="00167125" w:rsidRDefault="00167125" w:rsidP="00E63808">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第</w:t>
      </w:r>
      <w:r w:rsidRPr="002A0691">
        <w:rPr>
          <w:rFonts w:ascii="BIZ UDPゴシック" w:eastAsia="BIZ UDPゴシック" w:hAnsi="BIZ UDPゴシック"/>
          <w:bCs/>
          <w:sz w:val="24"/>
          <w:szCs w:val="24"/>
        </w:rPr>
        <w:t>15</w:t>
      </w:r>
      <w:r w:rsidRPr="002A0691">
        <w:rPr>
          <w:rFonts w:ascii="BIZ UDPゴシック" w:eastAsia="BIZ UDPゴシック" w:hAnsi="BIZ UDPゴシック"/>
          <w:sz w:val="24"/>
          <w:szCs w:val="24"/>
        </w:rPr>
        <w:t>条　本契約に関する訴訟については、</w:t>
      </w:r>
      <w:r w:rsidR="00B542F8" w:rsidRPr="002A0691">
        <w:rPr>
          <w:rFonts w:ascii="BIZ UDPゴシック" w:eastAsia="BIZ UDPゴシック" w:hAnsi="BIZ UDPゴシック"/>
          <w:sz w:val="24"/>
          <w:szCs w:val="24"/>
        </w:rPr>
        <w:t>売払人</w:t>
      </w:r>
      <w:r w:rsidRPr="002A0691">
        <w:rPr>
          <w:rFonts w:ascii="BIZ UDPゴシック" w:eastAsia="BIZ UDPゴシック" w:hAnsi="BIZ UDPゴシック"/>
          <w:sz w:val="24"/>
          <w:szCs w:val="24"/>
        </w:rPr>
        <w:t>の事務所の所在地を管轄する裁判所を専属的合意管轄裁判所とする。</w:t>
      </w:r>
    </w:p>
    <w:p w:rsidR="00E63808"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t>（疑義の決定）</w:t>
      </w:r>
    </w:p>
    <w:p w:rsidR="00167125" w:rsidRPr="002A0691" w:rsidRDefault="00167125" w:rsidP="00E63808">
      <w:pPr>
        <w:ind w:leftChars="100" w:left="450" w:right="139" w:hangingChars="100" w:hanging="240"/>
        <w:rPr>
          <w:rFonts w:ascii="BIZ UDPゴシック" w:eastAsia="BIZ UDPゴシック" w:hAnsi="BIZ UDPゴシック"/>
          <w:sz w:val="24"/>
          <w:szCs w:val="24"/>
        </w:rPr>
      </w:pPr>
      <w:r w:rsidRPr="002A0691">
        <w:rPr>
          <w:rFonts w:ascii="BIZ UDPゴシック" w:eastAsia="BIZ UDPゴシック" w:hAnsi="BIZ UDPゴシック"/>
          <w:sz w:val="24"/>
          <w:szCs w:val="24"/>
        </w:rPr>
        <w:t>第</w:t>
      </w:r>
      <w:r w:rsidRPr="002A0691">
        <w:rPr>
          <w:rFonts w:ascii="BIZ UDPゴシック" w:eastAsia="BIZ UDPゴシック" w:hAnsi="BIZ UDPゴシック"/>
          <w:bCs/>
          <w:sz w:val="24"/>
          <w:szCs w:val="24"/>
        </w:rPr>
        <w:t>1</w:t>
      </w:r>
      <w:r w:rsidR="004F77FC">
        <w:rPr>
          <w:rFonts w:ascii="BIZ UDPゴシック" w:eastAsia="BIZ UDPゴシック" w:hAnsi="BIZ UDPゴシック" w:hint="eastAsia"/>
          <w:bCs/>
          <w:sz w:val="24"/>
          <w:szCs w:val="24"/>
        </w:rPr>
        <w:t>6</w:t>
      </w:r>
      <w:r w:rsidRPr="002A0691">
        <w:rPr>
          <w:rFonts w:ascii="BIZ UDPゴシック" w:eastAsia="BIZ UDPゴシック" w:hAnsi="BIZ UDPゴシック"/>
          <w:sz w:val="24"/>
          <w:szCs w:val="24"/>
        </w:rPr>
        <w:t>条　本契約に定めのない事項又は本契約の解釈について疑義が生じたときは、</w:t>
      </w:r>
      <w:r w:rsidR="00B542F8" w:rsidRPr="002A0691">
        <w:rPr>
          <w:rFonts w:ascii="BIZ UDPゴシック" w:eastAsia="BIZ UDPゴシック" w:hAnsi="BIZ UDPゴシック"/>
          <w:sz w:val="24"/>
          <w:szCs w:val="24"/>
        </w:rPr>
        <w:t>売払人</w:t>
      </w:r>
      <w:r w:rsidR="00AE5E44">
        <w:rPr>
          <w:rFonts w:ascii="BIZ UDPゴシック" w:eastAsia="BIZ UDPゴシック" w:hAnsi="BIZ UDPゴシック" w:hint="eastAsia"/>
          <w:sz w:val="24"/>
          <w:szCs w:val="24"/>
        </w:rPr>
        <w:t>と</w:t>
      </w:r>
      <w:r w:rsidR="00B542F8" w:rsidRPr="002A0691">
        <w:rPr>
          <w:rFonts w:ascii="BIZ UDPゴシック" w:eastAsia="BIZ UDPゴシック" w:hAnsi="BIZ UDPゴシック"/>
          <w:sz w:val="24"/>
          <w:szCs w:val="24"/>
        </w:rPr>
        <w:t>買受人</w:t>
      </w:r>
      <w:r w:rsidR="00AE5E44">
        <w:rPr>
          <w:rFonts w:ascii="BIZ UDPゴシック" w:eastAsia="BIZ UDPゴシック" w:hAnsi="BIZ UDPゴシック" w:hint="eastAsia"/>
          <w:sz w:val="24"/>
          <w:szCs w:val="24"/>
        </w:rPr>
        <w:t>とが</w:t>
      </w:r>
      <w:r w:rsidRPr="002A0691">
        <w:rPr>
          <w:rFonts w:ascii="BIZ UDPゴシック" w:eastAsia="BIZ UDPゴシック" w:hAnsi="BIZ UDPゴシック"/>
          <w:sz w:val="24"/>
          <w:szCs w:val="24"/>
        </w:rPr>
        <w:t>協議して定めるものとする。</w:t>
      </w:r>
    </w:p>
    <w:p w:rsidR="00E63808" w:rsidRPr="002A0691" w:rsidRDefault="00E63808" w:rsidP="00E63808">
      <w:pPr>
        <w:ind w:leftChars="100" w:left="450" w:right="139" w:hangingChars="100" w:hanging="240"/>
        <w:rPr>
          <w:rFonts w:ascii="BIZ UDPゴシック" w:eastAsia="BIZ UDPゴシック" w:hAnsi="BIZ UDPゴシック"/>
          <w:sz w:val="24"/>
          <w:szCs w:val="24"/>
        </w:rPr>
      </w:pPr>
    </w:p>
    <w:p w:rsidR="00DC3628" w:rsidRPr="002A0691" w:rsidRDefault="00DC3628">
      <w:pPr>
        <w:widowControl/>
        <w:jc w:val="left"/>
        <w:rPr>
          <w:rFonts w:ascii="BIZ UDPゴシック" w:eastAsia="BIZ UDPゴシック" w:hAnsi="BIZ UDPゴシック"/>
          <w:sz w:val="24"/>
          <w:szCs w:val="24"/>
        </w:rPr>
      </w:pPr>
      <w:r w:rsidRPr="002A0691">
        <w:rPr>
          <w:rFonts w:ascii="BIZ UDPゴシック" w:eastAsia="BIZ UDPゴシック" w:hAnsi="BIZ UDPゴシック"/>
          <w:sz w:val="24"/>
          <w:szCs w:val="24"/>
        </w:rPr>
        <w:br w:type="page"/>
      </w:r>
    </w:p>
    <w:p w:rsidR="00167125" w:rsidRPr="002A0691" w:rsidRDefault="00167125" w:rsidP="00167125">
      <w:pPr>
        <w:ind w:right="139" w:firstLineChars="100" w:firstLine="240"/>
        <w:rPr>
          <w:rFonts w:ascii="BIZ UDPゴシック" w:eastAsia="BIZ UDPゴシック" w:hAnsi="BIZ UDPゴシック"/>
          <w:sz w:val="24"/>
          <w:szCs w:val="24"/>
        </w:rPr>
      </w:pPr>
      <w:r w:rsidRPr="002A0691">
        <w:rPr>
          <w:rFonts w:ascii="BIZ UDPゴシック" w:eastAsia="BIZ UDPゴシック" w:hAnsi="BIZ UDPゴシック"/>
          <w:sz w:val="24"/>
          <w:szCs w:val="24"/>
        </w:rPr>
        <w:lastRenderedPageBreak/>
        <w:t>本契約の締結を証するため、本書2通を作成し、</w:t>
      </w:r>
      <w:r w:rsidR="00B542F8" w:rsidRPr="002A0691">
        <w:rPr>
          <w:rFonts w:ascii="BIZ UDPゴシック" w:eastAsia="BIZ UDPゴシック" w:hAnsi="BIZ UDPゴシック"/>
          <w:sz w:val="24"/>
          <w:szCs w:val="24"/>
        </w:rPr>
        <w:t>売払人買受人</w:t>
      </w:r>
      <w:r w:rsidRPr="002A0691">
        <w:rPr>
          <w:rFonts w:ascii="BIZ UDPゴシック" w:eastAsia="BIZ UDPゴシック" w:hAnsi="BIZ UDPゴシック"/>
          <w:sz w:val="24"/>
          <w:szCs w:val="24"/>
        </w:rPr>
        <w:t>記名押印の上、各自1通を保有する。</w:t>
      </w:r>
    </w:p>
    <w:p w:rsidR="00E63808" w:rsidRPr="002A0691" w:rsidRDefault="00E63808" w:rsidP="00167125">
      <w:pPr>
        <w:ind w:right="139" w:firstLineChars="100" w:firstLine="240"/>
        <w:rPr>
          <w:rFonts w:ascii="BIZ UDPゴシック" w:eastAsia="BIZ UDPゴシック" w:hAnsi="BIZ UDPゴシック"/>
          <w:sz w:val="24"/>
          <w:szCs w:val="24"/>
        </w:rPr>
      </w:pPr>
    </w:p>
    <w:p w:rsidR="00167125" w:rsidRPr="002A0691" w:rsidRDefault="00167125" w:rsidP="00E63808">
      <w:pPr>
        <w:ind w:right="139" w:firstLineChars="500" w:firstLine="1200"/>
        <w:rPr>
          <w:rFonts w:ascii="BIZ UDPゴシック" w:eastAsia="BIZ UDPゴシック" w:hAnsi="BIZ UDPゴシック"/>
          <w:sz w:val="24"/>
          <w:szCs w:val="24"/>
        </w:rPr>
      </w:pPr>
      <w:r w:rsidRPr="002A0691">
        <w:rPr>
          <w:rFonts w:ascii="BIZ UDPゴシック" w:eastAsia="BIZ UDPゴシック" w:hAnsi="BIZ UDPゴシック"/>
          <w:sz w:val="24"/>
          <w:szCs w:val="24"/>
        </w:rPr>
        <w:t>年　　月　　日</w:t>
      </w:r>
    </w:p>
    <w:p w:rsidR="00445618" w:rsidRPr="002A0691" w:rsidRDefault="00445618" w:rsidP="00E63808">
      <w:pPr>
        <w:ind w:right="139" w:firstLineChars="500" w:firstLine="1200"/>
        <w:rPr>
          <w:rFonts w:ascii="BIZ UDPゴシック" w:eastAsia="BIZ UDPゴシック" w:hAnsi="BIZ UDPゴシック"/>
          <w:sz w:val="24"/>
          <w:szCs w:val="24"/>
        </w:rPr>
      </w:pPr>
    </w:p>
    <w:p w:rsidR="00167125" w:rsidRPr="002A0691" w:rsidRDefault="00167125" w:rsidP="00E63808">
      <w:pPr>
        <w:ind w:right="139" w:firstLineChars="1100" w:firstLine="2640"/>
        <w:rPr>
          <w:rFonts w:ascii="BIZ UDPゴシック" w:eastAsia="BIZ UDPゴシック" w:hAnsi="BIZ UDPゴシック"/>
          <w:sz w:val="24"/>
          <w:szCs w:val="24"/>
        </w:rPr>
      </w:pPr>
      <w:r w:rsidRPr="002A0691">
        <w:rPr>
          <w:rFonts w:ascii="BIZ UDPゴシック" w:eastAsia="BIZ UDPゴシック" w:hAnsi="BIZ UDPゴシック"/>
          <w:sz w:val="24"/>
          <w:szCs w:val="24"/>
        </w:rPr>
        <w:t>（</w:t>
      </w:r>
      <w:r w:rsidR="00B542F8" w:rsidRPr="002A0691">
        <w:rPr>
          <w:rFonts w:ascii="BIZ UDPゴシック" w:eastAsia="BIZ UDPゴシック" w:hAnsi="BIZ UDPゴシック"/>
          <w:sz w:val="24"/>
          <w:szCs w:val="24"/>
        </w:rPr>
        <w:t>売払人</w:t>
      </w:r>
      <w:r w:rsidRPr="002A0691">
        <w:rPr>
          <w:rFonts w:ascii="BIZ UDPゴシック" w:eastAsia="BIZ UDPゴシック" w:hAnsi="BIZ UDPゴシック"/>
          <w:sz w:val="24"/>
          <w:szCs w:val="24"/>
        </w:rPr>
        <w:t>）　愛媛県伊予市米湊820番地</w:t>
      </w:r>
      <w:r w:rsidRPr="002A0691">
        <w:rPr>
          <w:rFonts w:ascii="BIZ UDPゴシック" w:eastAsia="BIZ UDPゴシック" w:hAnsi="BIZ UDPゴシック"/>
          <w:sz w:val="24"/>
          <w:szCs w:val="24"/>
        </w:rPr>
        <w:br/>
        <w:t xml:space="preserve">　　　　　</w:t>
      </w:r>
      <w:r w:rsidR="00E63808" w:rsidRPr="002A0691">
        <w:rPr>
          <w:rFonts w:ascii="BIZ UDPゴシック" w:eastAsia="BIZ UDPゴシック" w:hAnsi="BIZ UDPゴシック" w:hint="eastAsia"/>
          <w:sz w:val="24"/>
          <w:szCs w:val="24"/>
        </w:rPr>
        <w:t xml:space="preserve">　　　　　　　　　　　　　　</w:t>
      </w:r>
      <w:r w:rsidRPr="002A0691">
        <w:rPr>
          <w:rFonts w:ascii="BIZ UDPゴシック" w:eastAsia="BIZ UDPゴシック" w:hAnsi="BIZ UDPゴシック"/>
          <w:sz w:val="24"/>
          <w:szCs w:val="24"/>
        </w:rPr>
        <w:t xml:space="preserve">　　伊予市</w:t>
      </w:r>
      <w:r w:rsidRPr="002A0691">
        <w:rPr>
          <w:rFonts w:ascii="BIZ UDPゴシック" w:eastAsia="BIZ UDPゴシック" w:hAnsi="BIZ UDPゴシック"/>
          <w:sz w:val="24"/>
          <w:szCs w:val="24"/>
        </w:rPr>
        <w:br/>
        <w:t xml:space="preserve">　　　　　　</w:t>
      </w:r>
      <w:r w:rsidR="00E63808" w:rsidRPr="002A0691">
        <w:rPr>
          <w:rFonts w:ascii="BIZ UDPゴシック" w:eastAsia="BIZ UDPゴシック" w:hAnsi="BIZ UDPゴシック" w:hint="eastAsia"/>
          <w:sz w:val="24"/>
          <w:szCs w:val="24"/>
        </w:rPr>
        <w:t xml:space="preserve">　　　　　　　　　　　　　　</w:t>
      </w:r>
      <w:r w:rsidRPr="002A0691">
        <w:rPr>
          <w:rFonts w:ascii="BIZ UDPゴシック" w:eastAsia="BIZ UDPゴシック" w:hAnsi="BIZ UDPゴシック"/>
          <w:sz w:val="24"/>
          <w:szCs w:val="24"/>
        </w:rPr>
        <w:t xml:space="preserve">　代表者　伊予市長　　　　　　　　　印</w:t>
      </w:r>
    </w:p>
    <w:p w:rsidR="00167125" w:rsidRPr="002A0691" w:rsidRDefault="00167125" w:rsidP="00E63808">
      <w:pPr>
        <w:ind w:right="139" w:firstLineChars="1100" w:firstLine="2640"/>
        <w:rPr>
          <w:rFonts w:ascii="BIZ UDPゴシック" w:eastAsia="BIZ UDPゴシック" w:hAnsi="BIZ UDPゴシック"/>
          <w:sz w:val="24"/>
          <w:szCs w:val="24"/>
        </w:rPr>
      </w:pPr>
      <w:r w:rsidRPr="002A0691">
        <w:rPr>
          <w:rFonts w:ascii="BIZ UDPゴシック" w:eastAsia="BIZ UDPゴシック" w:hAnsi="BIZ UDPゴシック"/>
          <w:sz w:val="24"/>
          <w:szCs w:val="24"/>
        </w:rPr>
        <w:t>（</w:t>
      </w:r>
      <w:r w:rsidR="00B542F8" w:rsidRPr="002A0691">
        <w:rPr>
          <w:rFonts w:ascii="BIZ UDPゴシック" w:eastAsia="BIZ UDPゴシック" w:hAnsi="BIZ UDPゴシック"/>
          <w:sz w:val="24"/>
          <w:szCs w:val="24"/>
        </w:rPr>
        <w:t>買受人</w:t>
      </w:r>
      <w:r w:rsidRPr="002A0691">
        <w:rPr>
          <w:rFonts w:ascii="BIZ UDPゴシック" w:eastAsia="BIZ UDPゴシック" w:hAnsi="BIZ UDPゴシック"/>
          <w:sz w:val="24"/>
          <w:szCs w:val="24"/>
        </w:rPr>
        <w:t>）　[住所]</w:t>
      </w:r>
      <w:r w:rsidRPr="002A0691">
        <w:rPr>
          <w:rFonts w:ascii="BIZ UDPゴシック" w:eastAsia="BIZ UDPゴシック" w:hAnsi="BIZ UDPゴシック"/>
          <w:sz w:val="24"/>
          <w:szCs w:val="24"/>
        </w:rPr>
        <w:br/>
        <w:t xml:space="preserve">　　　　　　　　　　　　　　　　　　　　　[氏名・名称]</w:t>
      </w:r>
      <w:r w:rsidRPr="002A0691">
        <w:rPr>
          <w:rFonts w:ascii="BIZ UDPゴシック" w:eastAsia="BIZ UDPゴシック" w:hAnsi="BIZ UDPゴシック"/>
          <w:sz w:val="24"/>
          <w:szCs w:val="24"/>
        </w:rPr>
        <w:br/>
        <w:t xml:space="preserve">　　　　　　　　　　　　　　　　　　　　　代表者　　　　　　　</w:t>
      </w:r>
      <w:r w:rsidR="00445618" w:rsidRPr="002A0691">
        <w:rPr>
          <w:rFonts w:ascii="BIZ UDPゴシック" w:eastAsia="BIZ UDPゴシック" w:hAnsi="BIZ UDPゴシック" w:hint="eastAsia"/>
          <w:sz w:val="24"/>
          <w:szCs w:val="24"/>
        </w:rPr>
        <w:t xml:space="preserve">　　</w:t>
      </w:r>
      <w:r w:rsidRPr="002A0691">
        <w:rPr>
          <w:rFonts w:ascii="BIZ UDPゴシック" w:eastAsia="BIZ UDPゴシック" w:hAnsi="BIZ UDPゴシック"/>
          <w:sz w:val="24"/>
          <w:szCs w:val="24"/>
        </w:rPr>
        <w:t xml:space="preserve">　　　　　　　印</w:t>
      </w:r>
    </w:p>
    <w:p w:rsidR="00445618" w:rsidRPr="002A0691" w:rsidRDefault="00445618" w:rsidP="002F308B">
      <w:pPr>
        <w:ind w:right="139" w:firstLineChars="200" w:firstLine="480"/>
        <w:rPr>
          <w:rFonts w:ascii="BIZ UDPゴシック" w:eastAsia="BIZ UDPゴシック" w:hAnsi="BIZ UDPゴシック"/>
          <w:sz w:val="24"/>
          <w:szCs w:val="24"/>
        </w:rPr>
      </w:pPr>
    </w:p>
    <w:p w:rsidR="00445618" w:rsidRPr="002A0691" w:rsidRDefault="00445618" w:rsidP="002F308B">
      <w:pPr>
        <w:ind w:right="139" w:firstLineChars="200" w:firstLine="480"/>
        <w:rPr>
          <w:rFonts w:ascii="BIZ UDPゴシック" w:eastAsia="BIZ UDPゴシック" w:hAnsi="BIZ UDPゴシック"/>
          <w:sz w:val="24"/>
          <w:szCs w:val="24"/>
        </w:rPr>
      </w:pPr>
    </w:p>
    <w:p w:rsidR="006A0DAC" w:rsidRPr="006A0DAC" w:rsidRDefault="006A0DAC" w:rsidP="006A0DAC">
      <w:pPr>
        <w:ind w:right="139" w:firstLineChars="200" w:firstLine="480"/>
        <w:rPr>
          <w:rFonts w:ascii="BIZ UDPゴシック" w:eastAsia="BIZ UDPゴシック" w:hAnsi="BIZ UDPゴシック"/>
          <w:sz w:val="24"/>
          <w:szCs w:val="24"/>
        </w:rPr>
      </w:pPr>
      <w:r w:rsidRPr="006A0DAC">
        <w:rPr>
          <w:rFonts w:ascii="BIZ UDPゴシック" w:eastAsia="BIZ UDPゴシック" w:hAnsi="BIZ UDPゴシック" w:hint="eastAsia"/>
          <w:sz w:val="24"/>
          <w:szCs w:val="24"/>
        </w:rPr>
        <w:t>【別紙】物件目録</w:t>
      </w:r>
    </w:p>
    <w:p w:rsidR="006A0DAC" w:rsidRPr="006A0DAC" w:rsidRDefault="006A0DAC" w:rsidP="006A0DAC">
      <w:pPr>
        <w:ind w:right="139" w:firstLineChars="200" w:firstLine="480"/>
        <w:rPr>
          <w:rFonts w:ascii="BIZ UDPゴシック" w:eastAsia="BIZ UDPゴシック" w:hAnsi="BIZ UDPゴシック"/>
          <w:sz w:val="24"/>
          <w:szCs w:val="24"/>
        </w:rPr>
      </w:pPr>
      <w:r w:rsidRPr="006A0DAC">
        <w:rPr>
          <w:rFonts w:ascii="BIZ UDPゴシック" w:eastAsia="BIZ UDPゴシック" w:hAnsi="BIZ UDPゴシック" w:hint="eastAsia"/>
          <w:sz w:val="24"/>
          <w:szCs w:val="24"/>
        </w:rPr>
        <w:t>土　地</w:t>
      </w:r>
    </w:p>
    <w:tbl>
      <w:tblPr>
        <w:tblW w:w="0" w:type="auto"/>
        <w:tblInd w:w="701" w:type="dxa"/>
        <w:tblBorders>
          <w:top w:val="single" w:sz="6" w:space="0" w:color="D1D5DB"/>
          <w:left w:val="single" w:sz="6" w:space="0" w:color="D1D5DB"/>
          <w:bottom w:val="single" w:sz="6" w:space="0" w:color="D1D5DB"/>
          <w:right w:val="single" w:sz="6" w:space="0" w:color="D1D5DB"/>
        </w:tblBorders>
        <w:shd w:val="clear" w:color="auto" w:fill="FFFFFF"/>
        <w:tblCellMar>
          <w:top w:w="15" w:type="dxa"/>
          <w:left w:w="15" w:type="dxa"/>
          <w:bottom w:w="15" w:type="dxa"/>
          <w:right w:w="15" w:type="dxa"/>
        </w:tblCellMar>
        <w:tblLook w:val="04A0" w:firstRow="1" w:lastRow="0" w:firstColumn="1" w:lastColumn="0" w:noHBand="0" w:noVBand="1"/>
      </w:tblPr>
      <w:tblGrid>
        <w:gridCol w:w="2126"/>
        <w:gridCol w:w="4962"/>
      </w:tblGrid>
      <w:tr w:rsidR="006A0DAC" w:rsidRPr="006A0DAC" w:rsidTr="00B8612B">
        <w:trPr>
          <w:tblHeader/>
        </w:trPr>
        <w:tc>
          <w:tcPr>
            <w:tcW w:w="2126" w:type="dxa"/>
            <w:tcBorders>
              <w:top w:val="single" w:sz="6" w:space="0" w:color="D1D5DB"/>
              <w:left w:val="single" w:sz="6" w:space="0" w:color="D1D5DB"/>
              <w:bottom w:val="single" w:sz="6" w:space="0" w:color="D1D5DB"/>
              <w:right w:val="single" w:sz="6" w:space="0" w:color="D1D5DB"/>
            </w:tcBorders>
            <w:shd w:val="clear" w:color="auto" w:fill="F8F9FA"/>
            <w:noWrap/>
            <w:vAlign w:val="center"/>
            <w:hideMark/>
          </w:tcPr>
          <w:p w:rsidR="006A0DAC" w:rsidRPr="006A0DAC" w:rsidRDefault="006A0DAC" w:rsidP="006A0DAC">
            <w:pPr>
              <w:widowControl/>
              <w:jc w:val="center"/>
              <w:rPr>
                <w:rFonts w:ascii="BIZ UDPゴシック" w:eastAsia="BIZ UDPゴシック" w:hAnsi="BIZ UDPゴシック" w:cs="Arial"/>
                <w:bCs/>
                <w:color w:val="141414"/>
                <w:kern w:val="0"/>
                <w:sz w:val="24"/>
                <w:szCs w:val="24"/>
              </w:rPr>
            </w:pPr>
            <w:r w:rsidRPr="006A0DAC">
              <w:rPr>
                <w:rFonts w:ascii="BIZ UDPゴシック" w:eastAsia="BIZ UDPゴシック" w:hAnsi="BIZ UDPゴシック" w:cs="Arial"/>
                <w:bCs/>
                <w:color w:val="141414"/>
                <w:kern w:val="0"/>
                <w:sz w:val="24"/>
                <w:szCs w:val="24"/>
              </w:rPr>
              <w:t>所</w:t>
            </w:r>
            <w:r w:rsidRPr="006A0DAC">
              <w:rPr>
                <w:rFonts w:ascii="BIZ UDPゴシック" w:eastAsia="BIZ UDPゴシック" w:hAnsi="BIZ UDPゴシック" w:cs="Arial" w:hint="eastAsia"/>
                <w:bCs/>
                <w:color w:val="141414"/>
                <w:kern w:val="0"/>
                <w:sz w:val="24"/>
                <w:szCs w:val="24"/>
              </w:rPr>
              <w:t xml:space="preserve">　</w:t>
            </w:r>
            <w:r w:rsidRPr="006A0DAC">
              <w:rPr>
                <w:rFonts w:ascii="BIZ UDPゴシック" w:eastAsia="BIZ UDPゴシック" w:hAnsi="BIZ UDPゴシック" w:cs="Arial"/>
                <w:bCs/>
                <w:color w:val="141414"/>
                <w:kern w:val="0"/>
                <w:sz w:val="24"/>
                <w:szCs w:val="24"/>
              </w:rPr>
              <w:t>在</w:t>
            </w:r>
          </w:p>
        </w:tc>
        <w:tc>
          <w:tcPr>
            <w:tcW w:w="4962" w:type="dxa"/>
            <w:tcBorders>
              <w:top w:val="single" w:sz="6" w:space="0" w:color="D1D5DB"/>
              <w:left w:val="single" w:sz="6" w:space="0" w:color="D1D5DB"/>
              <w:bottom w:val="single" w:sz="6" w:space="0" w:color="D1D5DB"/>
              <w:right w:val="single" w:sz="6" w:space="0" w:color="D1D5DB"/>
            </w:tcBorders>
            <w:shd w:val="clear" w:color="auto" w:fill="F8F9FA"/>
            <w:noWrap/>
            <w:vAlign w:val="center"/>
            <w:hideMark/>
          </w:tcPr>
          <w:p w:rsidR="006A0DAC" w:rsidRPr="006A0DAC" w:rsidRDefault="006A0DAC" w:rsidP="006A0DAC">
            <w:pPr>
              <w:widowControl/>
              <w:ind w:firstLineChars="100" w:firstLine="240"/>
              <w:jc w:val="left"/>
              <w:rPr>
                <w:rFonts w:ascii="BIZ UDPゴシック" w:eastAsia="BIZ UDPゴシック" w:hAnsi="BIZ UDPゴシック" w:cs="Arial"/>
                <w:bCs/>
                <w:color w:val="141414"/>
                <w:kern w:val="0"/>
                <w:sz w:val="24"/>
                <w:szCs w:val="24"/>
              </w:rPr>
            </w:pPr>
            <w:r w:rsidRPr="006A0DAC">
              <w:rPr>
                <w:rFonts w:ascii="BIZ UDPゴシック" w:eastAsia="BIZ UDPゴシック" w:hAnsi="BIZ UDPゴシック" w:cs="Arial"/>
                <w:bCs/>
                <w:color w:val="141414"/>
                <w:kern w:val="0"/>
                <w:sz w:val="24"/>
                <w:szCs w:val="24"/>
              </w:rPr>
              <w:t>伊予市上野</w:t>
            </w:r>
            <w:r w:rsidRPr="006A0DAC">
              <w:rPr>
                <w:rFonts w:ascii="BIZ UDPゴシック" w:eastAsia="BIZ UDPゴシック" w:hAnsi="BIZ UDPゴシック" w:cs="Arial" w:hint="eastAsia"/>
                <w:bCs/>
                <w:color w:val="141414"/>
                <w:kern w:val="0"/>
                <w:sz w:val="24"/>
                <w:szCs w:val="24"/>
              </w:rPr>
              <w:t>字銭坪</w:t>
            </w:r>
          </w:p>
        </w:tc>
      </w:tr>
      <w:tr w:rsidR="006A0DAC" w:rsidRPr="006A0DAC" w:rsidTr="00B8612B">
        <w:tc>
          <w:tcPr>
            <w:tcW w:w="2126"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6A0DAC" w:rsidRPr="006A0DAC" w:rsidRDefault="006A0DAC" w:rsidP="006A0DAC">
            <w:pPr>
              <w:widowControl/>
              <w:jc w:val="center"/>
              <w:rPr>
                <w:rFonts w:ascii="BIZ UDPゴシック" w:eastAsia="BIZ UDPゴシック" w:hAnsi="BIZ UDPゴシック" w:cs="Arial"/>
                <w:color w:val="141414"/>
                <w:kern w:val="0"/>
                <w:sz w:val="24"/>
                <w:szCs w:val="24"/>
              </w:rPr>
            </w:pPr>
            <w:r w:rsidRPr="006A0DAC">
              <w:rPr>
                <w:rFonts w:ascii="BIZ UDPゴシック" w:eastAsia="BIZ UDPゴシック" w:hAnsi="BIZ UDPゴシック" w:cs="Arial"/>
                <w:color w:val="141414"/>
                <w:kern w:val="0"/>
                <w:sz w:val="24"/>
                <w:szCs w:val="24"/>
              </w:rPr>
              <w:t>地</w:t>
            </w:r>
            <w:r w:rsidRPr="006A0DAC">
              <w:rPr>
                <w:rFonts w:ascii="BIZ UDPゴシック" w:eastAsia="BIZ UDPゴシック" w:hAnsi="BIZ UDPゴシック" w:cs="Arial" w:hint="eastAsia"/>
                <w:color w:val="141414"/>
                <w:kern w:val="0"/>
                <w:sz w:val="24"/>
                <w:szCs w:val="24"/>
              </w:rPr>
              <w:t xml:space="preserve">　</w:t>
            </w:r>
            <w:r w:rsidRPr="006A0DAC">
              <w:rPr>
                <w:rFonts w:ascii="BIZ UDPゴシック" w:eastAsia="BIZ UDPゴシック" w:hAnsi="BIZ UDPゴシック" w:cs="Arial"/>
                <w:color w:val="141414"/>
                <w:kern w:val="0"/>
                <w:sz w:val="24"/>
                <w:szCs w:val="24"/>
              </w:rPr>
              <w:t>番</w:t>
            </w:r>
          </w:p>
        </w:tc>
        <w:tc>
          <w:tcPr>
            <w:tcW w:w="4962"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6A0DAC" w:rsidRPr="006A0DAC" w:rsidRDefault="006A0DAC" w:rsidP="006A0DAC">
            <w:pPr>
              <w:widowControl/>
              <w:ind w:firstLineChars="100" w:firstLine="240"/>
              <w:jc w:val="left"/>
              <w:rPr>
                <w:rFonts w:ascii="BIZ UDPゴシック" w:eastAsia="BIZ UDPゴシック" w:hAnsi="BIZ UDPゴシック" w:cs="Arial"/>
                <w:color w:val="141414"/>
                <w:kern w:val="0"/>
                <w:sz w:val="24"/>
                <w:szCs w:val="24"/>
              </w:rPr>
            </w:pPr>
            <w:r w:rsidRPr="006A0DAC">
              <w:rPr>
                <w:rFonts w:ascii="BIZ UDPゴシック" w:eastAsia="BIZ UDPゴシック" w:hAnsi="BIZ UDPゴシック" w:cs="Arial"/>
                <w:color w:val="141414"/>
                <w:kern w:val="0"/>
                <w:sz w:val="24"/>
                <w:szCs w:val="24"/>
              </w:rPr>
              <w:t>８１１番２</w:t>
            </w:r>
          </w:p>
        </w:tc>
      </w:tr>
      <w:tr w:rsidR="006A0DAC" w:rsidRPr="006A0DAC" w:rsidTr="00B8612B">
        <w:tc>
          <w:tcPr>
            <w:tcW w:w="2126"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6A0DAC" w:rsidRPr="006A0DAC" w:rsidRDefault="006A0DAC" w:rsidP="006A0DAC">
            <w:pPr>
              <w:widowControl/>
              <w:jc w:val="center"/>
              <w:rPr>
                <w:rFonts w:ascii="BIZ UDPゴシック" w:eastAsia="BIZ UDPゴシック" w:hAnsi="BIZ UDPゴシック" w:cs="Arial"/>
                <w:color w:val="141414"/>
                <w:kern w:val="0"/>
                <w:sz w:val="24"/>
                <w:szCs w:val="24"/>
              </w:rPr>
            </w:pPr>
            <w:r w:rsidRPr="006A0DAC">
              <w:rPr>
                <w:rFonts w:ascii="BIZ UDPゴシック" w:eastAsia="BIZ UDPゴシック" w:hAnsi="BIZ UDPゴシック" w:cs="Arial"/>
                <w:color w:val="141414"/>
                <w:kern w:val="0"/>
                <w:sz w:val="24"/>
                <w:szCs w:val="24"/>
              </w:rPr>
              <w:t>地</w:t>
            </w:r>
            <w:r w:rsidRPr="006A0DAC">
              <w:rPr>
                <w:rFonts w:ascii="BIZ UDPゴシック" w:eastAsia="BIZ UDPゴシック" w:hAnsi="BIZ UDPゴシック" w:cs="Arial" w:hint="eastAsia"/>
                <w:color w:val="141414"/>
                <w:kern w:val="0"/>
                <w:sz w:val="24"/>
                <w:szCs w:val="24"/>
              </w:rPr>
              <w:t xml:space="preserve">　</w:t>
            </w:r>
            <w:r w:rsidRPr="006A0DAC">
              <w:rPr>
                <w:rFonts w:ascii="BIZ UDPゴシック" w:eastAsia="BIZ UDPゴシック" w:hAnsi="BIZ UDPゴシック" w:cs="Arial"/>
                <w:color w:val="141414"/>
                <w:kern w:val="0"/>
                <w:sz w:val="24"/>
                <w:szCs w:val="24"/>
              </w:rPr>
              <w:t>目</w:t>
            </w:r>
          </w:p>
        </w:tc>
        <w:tc>
          <w:tcPr>
            <w:tcW w:w="4962"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6A0DAC" w:rsidRPr="006A0DAC" w:rsidRDefault="006A0DAC" w:rsidP="006A0DAC">
            <w:pPr>
              <w:widowControl/>
              <w:ind w:firstLineChars="100" w:firstLine="240"/>
              <w:jc w:val="left"/>
              <w:rPr>
                <w:rFonts w:ascii="BIZ UDPゴシック" w:eastAsia="BIZ UDPゴシック" w:hAnsi="BIZ UDPゴシック" w:cs="Arial"/>
                <w:color w:val="141414"/>
                <w:kern w:val="0"/>
                <w:sz w:val="24"/>
                <w:szCs w:val="24"/>
              </w:rPr>
            </w:pPr>
            <w:r w:rsidRPr="006A0DAC">
              <w:rPr>
                <w:rFonts w:ascii="BIZ UDPゴシック" w:eastAsia="BIZ UDPゴシック" w:hAnsi="BIZ UDPゴシック" w:cs="Arial"/>
                <w:color w:val="141414"/>
                <w:kern w:val="0"/>
                <w:sz w:val="24"/>
                <w:szCs w:val="24"/>
              </w:rPr>
              <w:t>宅地</w:t>
            </w:r>
          </w:p>
        </w:tc>
      </w:tr>
      <w:tr w:rsidR="006A0DAC" w:rsidRPr="006A0DAC" w:rsidTr="00B8612B">
        <w:tc>
          <w:tcPr>
            <w:tcW w:w="2126"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6A0DAC" w:rsidRPr="006A0DAC" w:rsidRDefault="006A0DAC" w:rsidP="006A0DAC">
            <w:pPr>
              <w:widowControl/>
              <w:jc w:val="center"/>
              <w:rPr>
                <w:rFonts w:ascii="BIZ UDPゴシック" w:eastAsia="BIZ UDPゴシック" w:hAnsi="BIZ UDPゴシック" w:cs="Arial"/>
                <w:color w:val="141414"/>
                <w:kern w:val="0"/>
                <w:sz w:val="24"/>
                <w:szCs w:val="24"/>
              </w:rPr>
            </w:pPr>
            <w:r w:rsidRPr="006A0DAC">
              <w:rPr>
                <w:rFonts w:ascii="BIZ UDPゴシック" w:eastAsia="BIZ UDPゴシック" w:hAnsi="BIZ UDPゴシック" w:cs="Arial"/>
                <w:color w:val="141414"/>
                <w:kern w:val="0"/>
                <w:sz w:val="24"/>
                <w:szCs w:val="24"/>
              </w:rPr>
              <w:t>地</w:t>
            </w:r>
            <w:r w:rsidRPr="006A0DAC">
              <w:rPr>
                <w:rFonts w:ascii="BIZ UDPゴシック" w:eastAsia="BIZ UDPゴシック" w:hAnsi="BIZ UDPゴシック" w:cs="Arial" w:hint="eastAsia"/>
                <w:color w:val="141414"/>
                <w:kern w:val="0"/>
                <w:sz w:val="24"/>
                <w:szCs w:val="24"/>
              </w:rPr>
              <w:t xml:space="preserve">　</w:t>
            </w:r>
            <w:r w:rsidRPr="006A0DAC">
              <w:rPr>
                <w:rFonts w:ascii="BIZ UDPゴシック" w:eastAsia="BIZ UDPゴシック" w:hAnsi="BIZ UDPゴシック" w:cs="Arial"/>
                <w:color w:val="141414"/>
                <w:kern w:val="0"/>
                <w:sz w:val="24"/>
                <w:szCs w:val="24"/>
              </w:rPr>
              <w:t>積</w:t>
            </w:r>
          </w:p>
        </w:tc>
        <w:tc>
          <w:tcPr>
            <w:tcW w:w="4962"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6A0DAC" w:rsidRPr="006A0DAC" w:rsidRDefault="006A0DAC" w:rsidP="006A0DAC">
            <w:pPr>
              <w:widowControl/>
              <w:ind w:firstLineChars="100" w:firstLine="240"/>
              <w:jc w:val="left"/>
              <w:rPr>
                <w:rFonts w:ascii="BIZ UDPゴシック" w:eastAsia="BIZ UDPゴシック" w:hAnsi="BIZ UDPゴシック" w:cs="Arial"/>
                <w:color w:val="141414"/>
                <w:kern w:val="0"/>
                <w:sz w:val="24"/>
                <w:szCs w:val="24"/>
              </w:rPr>
            </w:pPr>
            <w:r w:rsidRPr="006A0DAC">
              <w:rPr>
                <w:rFonts w:ascii="BIZ UDPゴシック" w:eastAsia="BIZ UDPゴシック" w:hAnsi="BIZ UDPゴシック" w:cs="Arial"/>
                <w:color w:val="141414"/>
                <w:kern w:val="0"/>
                <w:sz w:val="24"/>
                <w:szCs w:val="24"/>
              </w:rPr>
              <w:t>１，３８１.５０ ㎡</w:t>
            </w:r>
          </w:p>
        </w:tc>
      </w:tr>
    </w:tbl>
    <w:p w:rsidR="006A0DAC" w:rsidRPr="006A0DAC" w:rsidRDefault="006A0DAC" w:rsidP="006A0DAC">
      <w:pPr>
        <w:ind w:right="139" w:firstLineChars="200" w:firstLine="480"/>
        <w:rPr>
          <w:rFonts w:ascii="BIZ UDPゴシック" w:eastAsia="BIZ UDPゴシック" w:hAnsi="BIZ UDPゴシック"/>
          <w:sz w:val="24"/>
          <w:szCs w:val="24"/>
        </w:rPr>
      </w:pPr>
      <w:r w:rsidRPr="006A0DAC">
        <w:rPr>
          <w:rFonts w:ascii="BIZ UDPゴシック" w:eastAsia="BIZ UDPゴシック" w:hAnsi="BIZ UDPゴシック" w:hint="eastAsia"/>
          <w:sz w:val="24"/>
          <w:szCs w:val="24"/>
        </w:rPr>
        <w:t>建　物</w:t>
      </w:r>
    </w:p>
    <w:tbl>
      <w:tblPr>
        <w:tblW w:w="0" w:type="auto"/>
        <w:tblInd w:w="701" w:type="dxa"/>
        <w:tblBorders>
          <w:top w:val="single" w:sz="6" w:space="0" w:color="D1D5DB"/>
          <w:left w:val="single" w:sz="6" w:space="0" w:color="D1D5DB"/>
          <w:bottom w:val="single" w:sz="6" w:space="0" w:color="D1D5DB"/>
          <w:right w:val="single" w:sz="6" w:space="0" w:color="D1D5DB"/>
        </w:tblBorders>
        <w:shd w:val="clear" w:color="auto" w:fill="FFFFFF"/>
        <w:tblCellMar>
          <w:top w:w="15" w:type="dxa"/>
          <w:left w:w="15" w:type="dxa"/>
          <w:bottom w:w="15" w:type="dxa"/>
          <w:right w:w="15" w:type="dxa"/>
        </w:tblCellMar>
        <w:tblLook w:val="04A0" w:firstRow="1" w:lastRow="0" w:firstColumn="1" w:lastColumn="0" w:noHBand="0" w:noVBand="1"/>
      </w:tblPr>
      <w:tblGrid>
        <w:gridCol w:w="2126"/>
        <w:gridCol w:w="4962"/>
      </w:tblGrid>
      <w:tr w:rsidR="006A0DAC" w:rsidRPr="006A0DAC" w:rsidTr="00B8612B">
        <w:trPr>
          <w:tblHeader/>
        </w:trPr>
        <w:tc>
          <w:tcPr>
            <w:tcW w:w="2126" w:type="dxa"/>
            <w:tcBorders>
              <w:top w:val="single" w:sz="6" w:space="0" w:color="D1D5DB"/>
              <w:left w:val="single" w:sz="6" w:space="0" w:color="D1D5DB"/>
              <w:bottom w:val="single" w:sz="6" w:space="0" w:color="D1D5DB"/>
              <w:right w:val="single" w:sz="6" w:space="0" w:color="D1D5DB"/>
            </w:tcBorders>
            <w:shd w:val="clear" w:color="auto" w:fill="F8F9FA"/>
            <w:noWrap/>
            <w:vAlign w:val="center"/>
            <w:hideMark/>
          </w:tcPr>
          <w:p w:rsidR="006A0DAC" w:rsidRPr="006A0DAC" w:rsidRDefault="006A0DAC" w:rsidP="006A0DAC">
            <w:pPr>
              <w:widowControl/>
              <w:jc w:val="center"/>
              <w:rPr>
                <w:rFonts w:ascii="BIZ UDPゴシック" w:eastAsia="BIZ UDPゴシック" w:hAnsi="BIZ UDPゴシック" w:cs="Arial"/>
                <w:bCs/>
                <w:color w:val="141414"/>
                <w:kern w:val="0"/>
                <w:sz w:val="24"/>
                <w:szCs w:val="24"/>
              </w:rPr>
            </w:pPr>
            <w:r w:rsidRPr="006A0DAC">
              <w:rPr>
                <w:rFonts w:ascii="BIZ UDPゴシック" w:eastAsia="BIZ UDPゴシック" w:hAnsi="BIZ UDPゴシック" w:cs="Arial"/>
                <w:bCs/>
                <w:color w:val="141414"/>
                <w:kern w:val="0"/>
                <w:sz w:val="24"/>
                <w:szCs w:val="24"/>
              </w:rPr>
              <w:t>所</w:t>
            </w:r>
            <w:r w:rsidRPr="006A0DAC">
              <w:rPr>
                <w:rFonts w:ascii="BIZ UDPゴシック" w:eastAsia="BIZ UDPゴシック" w:hAnsi="BIZ UDPゴシック" w:cs="Arial" w:hint="eastAsia"/>
                <w:bCs/>
                <w:color w:val="141414"/>
                <w:kern w:val="0"/>
                <w:sz w:val="24"/>
                <w:szCs w:val="24"/>
              </w:rPr>
              <w:t xml:space="preserve">　</w:t>
            </w:r>
            <w:r w:rsidRPr="006A0DAC">
              <w:rPr>
                <w:rFonts w:ascii="BIZ UDPゴシック" w:eastAsia="BIZ UDPゴシック" w:hAnsi="BIZ UDPゴシック" w:cs="Arial"/>
                <w:bCs/>
                <w:color w:val="141414"/>
                <w:kern w:val="0"/>
                <w:sz w:val="24"/>
                <w:szCs w:val="24"/>
              </w:rPr>
              <w:t>在</w:t>
            </w:r>
          </w:p>
        </w:tc>
        <w:tc>
          <w:tcPr>
            <w:tcW w:w="4962" w:type="dxa"/>
            <w:tcBorders>
              <w:top w:val="single" w:sz="6" w:space="0" w:color="D1D5DB"/>
              <w:left w:val="single" w:sz="6" w:space="0" w:color="D1D5DB"/>
              <w:bottom w:val="single" w:sz="6" w:space="0" w:color="D1D5DB"/>
              <w:right w:val="single" w:sz="6" w:space="0" w:color="D1D5DB"/>
            </w:tcBorders>
            <w:shd w:val="clear" w:color="auto" w:fill="F8F9FA"/>
            <w:noWrap/>
            <w:vAlign w:val="center"/>
            <w:hideMark/>
          </w:tcPr>
          <w:p w:rsidR="006A0DAC" w:rsidRPr="006A0DAC" w:rsidRDefault="006A0DAC" w:rsidP="006A0DAC">
            <w:pPr>
              <w:widowControl/>
              <w:ind w:firstLineChars="100" w:firstLine="240"/>
              <w:jc w:val="left"/>
              <w:rPr>
                <w:rFonts w:ascii="BIZ UDPゴシック" w:eastAsia="BIZ UDPゴシック" w:hAnsi="BIZ UDPゴシック" w:cs="Arial"/>
                <w:bCs/>
                <w:color w:val="141414"/>
                <w:kern w:val="0"/>
                <w:sz w:val="24"/>
                <w:szCs w:val="24"/>
              </w:rPr>
            </w:pPr>
            <w:r w:rsidRPr="006A0DAC">
              <w:rPr>
                <w:rFonts w:ascii="BIZ UDPゴシック" w:eastAsia="BIZ UDPゴシック" w:hAnsi="BIZ UDPゴシック" w:cs="Arial"/>
                <w:bCs/>
                <w:color w:val="141414"/>
                <w:kern w:val="0"/>
                <w:sz w:val="24"/>
                <w:szCs w:val="24"/>
              </w:rPr>
              <w:t>伊予市上野</w:t>
            </w:r>
            <w:r w:rsidRPr="006A0DAC">
              <w:rPr>
                <w:rFonts w:ascii="BIZ UDPゴシック" w:eastAsia="BIZ UDPゴシック" w:hAnsi="BIZ UDPゴシック" w:cs="Arial" w:hint="eastAsia"/>
                <w:bCs/>
                <w:color w:val="141414"/>
                <w:kern w:val="0"/>
                <w:sz w:val="24"/>
                <w:szCs w:val="24"/>
              </w:rPr>
              <w:t>字銭坪８１１</w:t>
            </w:r>
            <w:r w:rsidRPr="006A0DAC">
              <w:rPr>
                <w:rFonts w:ascii="BIZ UDPゴシック" w:eastAsia="BIZ UDPゴシック" w:hAnsi="BIZ UDPゴシック" w:cs="Arial"/>
                <w:bCs/>
                <w:color w:val="141414"/>
                <w:kern w:val="0"/>
                <w:sz w:val="24"/>
                <w:szCs w:val="24"/>
              </w:rPr>
              <w:t>番地２</w:t>
            </w:r>
          </w:p>
        </w:tc>
      </w:tr>
      <w:tr w:rsidR="006A0DAC" w:rsidRPr="006A0DAC" w:rsidTr="00B8612B">
        <w:tc>
          <w:tcPr>
            <w:tcW w:w="2126"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6A0DAC" w:rsidRPr="006A0DAC" w:rsidRDefault="006A0DAC" w:rsidP="006A0DAC">
            <w:pPr>
              <w:widowControl/>
              <w:jc w:val="center"/>
              <w:rPr>
                <w:rFonts w:ascii="BIZ UDPゴシック" w:eastAsia="BIZ UDPゴシック" w:hAnsi="BIZ UDPゴシック" w:cs="Arial"/>
                <w:color w:val="141414"/>
                <w:kern w:val="0"/>
                <w:sz w:val="24"/>
                <w:szCs w:val="24"/>
              </w:rPr>
            </w:pPr>
            <w:r w:rsidRPr="006A0DAC">
              <w:rPr>
                <w:rFonts w:ascii="BIZ UDPゴシック" w:eastAsia="BIZ UDPゴシック" w:hAnsi="BIZ UDPゴシック" w:cs="Arial"/>
                <w:color w:val="141414"/>
                <w:kern w:val="0"/>
                <w:sz w:val="24"/>
                <w:szCs w:val="24"/>
              </w:rPr>
              <w:t>建物の家屋番号</w:t>
            </w:r>
          </w:p>
        </w:tc>
        <w:tc>
          <w:tcPr>
            <w:tcW w:w="4962"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6A0DAC" w:rsidRPr="006A0DAC" w:rsidRDefault="006A0DAC" w:rsidP="006A0DAC">
            <w:pPr>
              <w:widowControl/>
              <w:ind w:firstLineChars="100" w:firstLine="240"/>
              <w:jc w:val="left"/>
              <w:rPr>
                <w:rFonts w:ascii="BIZ UDPゴシック" w:eastAsia="BIZ UDPゴシック" w:hAnsi="BIZ UDPゴシック" w:cs="Arial"/>
                <w:color w:val="141414"/>
                <w:kern w:val="0"/>
                <w:sz w:val="24"/>
                <w:szCs w:val="24"/>
              </w:rPr>
            </w:pPr>
            <w:r w:rsidRPr="006A0DAC">
              <w:rPr>
                <w:rFonts w:ascii="BIZ UDPゴシック" w:eastAsia="BIZ UDPゴシック" w:hAnsi="BIZ UDPゴシック" w:cs="Arial"/>
                <w:color w:val="141414"/>
                <w:kern w:val="0"/>
                <w:sz w:val="24"/>
                <w:szCs w:val="24"/>
              </w:rPr>
              <w:t>８１１番２</w:t>
            </w:r>
          </w:p>
        </w:tc>
      </w:tr>
      <w:tr w:rsidR="006A0DAC" w:rsidRPr="006A0DAC" w:rsidTr="00B8612B">
        <w:tc>
          <w:tcPr>
            <w:tcW w:w="2126"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6A0DAC" w:rsidRPr="006A0DAC" w:rsidRDefault="006A0DAC" w:rsidP="006A0DAC">
            <w:pPr>
              <w:widowControl/>
              <w:jc w:val="center"/>
              <w:rPr>
                <w:rFonts w:ascii="BIZ UDPゴシック" w:eastAsia="BIZ UDPゴシック" w:hAnsi="BIZ UDPゴシック" w:cs="Arial"/>
                <w:color w:val="141414"/>
                <w:kern w:val="0"/>
                <w:sz w:val="24"/>
                <w:szCs w:val="24"/>
              </w:rPr>
            </w:pPr>
            <w:r w:rsidRPr="006A0DAC">
              <w:rPr>
                <w:rFonts w:ascii="BIZ UDPゴシック" w:eastAsia="BIZ UDPゴシック" w:hAnsi="BIZ UDPゴシック" w:cs="Arial"/>
                <w:color w:val="141414"/>
                <w:kern w:val="0"/>
                <w:sz w:val="24"/>
                <w:szCs w:val="24"/>
              </w:rPr>
              <w:t>構造・床面積</w:t>
            </w:r>
          </w:p>
        </w:tc>
        <w:tc>
          <w:tcPr>
            <w:tcW w:w="4962"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6A0DAC" w:rsidRPr="006A0DAC" w:rsidRDefault="006A0DAC" w:rsidP="006A0DAC">
            <w:pPr>
              <w:widowControl/>
              <w:ind w:firstLineChars="100" w:firstLine="240"/>
              <w:jc w:val="left"/>
              <w:rPr>
                <w:rFonts w:ascii="BIZ UDPゴシック" w:eastAsia="BIZ UDPゴシック" w:hAnsi="BIZ UDPゴシック" w:cs="Arial"/>
                <w:color w:val="141414"/>
                <w:kern w:val="0"/>
                <w:sz w:val="24"/>
                <w:szCs w:val="24"/>
              </w:rPr>
            </w:pPr>
            <w:r w:rsidRPr="006A0DAC">
              <w:rPr>
                <w:rFonts w:ascii="BIZ UDPゴシック" w:eastAsia="BIZ UDPゴシック" w:hAnsi="BIZ UDPゴシック" w:cs="Arial"/>
                <w:color w:val="141414"/>
                <w:kern w:val="0"/>
                <w:sz w:val="24"/>
                <w:szCs w:val="24"/>
              </w:rPr>
              <w:t>木造スレートぶき平家建　384.26 ㎡</w:t>
            </w:r>
          </w:p>
        </w:tc>
      </w:tr>
    </w:tbl>
    <w:p w:rsidR="006A0DAC" w:rsidRPr="006A0DAC" w:rsidRDefault="006A0DAC" w:rsidP="006A0DAC">
      <w:pPr>
        <w:ind w:right="139" w:firstLineChars="200" w:firstLine="480"/>
        <w:rPr>
          <w:rFonts w:ascii="BIZ UDPゴシック" w:eastAsia="BIZ UDPゴシック" w:hAnsi="BIZ UDPゴシック"/>
          <w:sz w:val="24"/>
          <w:szCs w:val="24"/>
        </w:rPr>
      </w:pPr>
    </w:p>
    <w:p w:rsidR="00445618" w:rsidRPr="006A0DAC" w:rsidRDefault="00445618" w:rsidP="002F308B">
      <w:pPr>
        <w:ind w:right="139" w:firstLineChars="200" w:firstLine="480"/>
        <w:rPr>
          <w:rFonts w:ascii="BIZ UDPゴシック" w:eastAsia="BIZ UDPゴシック" w:hAnsi="BIZ UDPゴシック"/>
          <w:sz w:val="24"/>
          <w:szCs w:val="24"/>
        </w:rPr>
      </w:pPr>
    </w:p>
    <w:sectPr w:rsidR="00445618" w:rsidRPr="006A0DAC" w:rsidSect="006F558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587" w:rsidRDefault="006F5587" w:rsidP="006F5587">
      <w:r>
        <w:separator/>
      </w:r>
    </w:p>
  </w:endnote>
  <w:endnote w:type="continuationSeparator" w:id="0">
    <w:p w:rsidR="006F5587" w:rsidRDefault="006F5587" w:rsidP="006F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587" w:rsidRDefault="006F5587" w:rsidP="006F5587">
      <w:r>
        <w:separator/>
      </w:r>
    </w:p>
  </w:footnote>
  <w:footnote w:type="continuationSeparator" w:id="0">
    <w:p w:rsidR="006F5587" w:rsidRDefault="006F5587" w:rsidP="006F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A4F20"/>
    <w:multiLevelType w:val="multilevel"/>
    <w:tmpl w:val="A6BC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841B1"/>
    <w:multiLevelType w:val="hybridMultilevel"/>
    <w:tmpl w:val="82B84482"/>
    <w:lvl w:ilvl="0" w:tplc="F0A8E40E">
      <w:start w:val="4"/>
      <w:numFmt w:val="bullet"/>
      <w:lvlText w:val="※"/>
      <w:lvlJc w:val="left"/>
      <w:pPr>
        <w:ind w:left="1365" w:hanging="360"/>
      </w:pPr>
      <w:rPr>
        <w:rFonts w:ascii="BIZ UDPゴシック" w:eastAsia="BIZ UDPゴシック" w:hAnsi="BIZ UDPゴシック"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2" w15:restartNumberingAfterBreak="0">
    <w:nsid w:val="166D0AF0"/>
    <w:multiLevelType w:val="hybridMultilevel"/>
    <w:tmpl w:val="328ED988"/>
    <w:lvl w:ilvl="0" w:tplc="73CA79E2">
      <w:start w:val="4"/>
      <w:numFmt w:val="bullet"/>
      <w:lvlText w:val="・"/>
      <w:lvlJc w:val="left"/>
      <w:pPr>
        <w:ind w:left="1155" w:hanging="360"/>
      </w:pPr>
      <w:rPr>
        <w:rFonts w:ascii="BIZ UDPゴシック" w:eastAsia="BIZ UDPゴシック" w:hAnsi="BIZ UDPゴシック" w:cstheme="minorBidi" w:hint="eastAsia"/>
        <w:u w:val="none"/>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3" w15:restartNumberingAfterBreak="0">
    <w:nsid w:val="25486888"/>
    <w:multiLevelType w:val="hybridMultilevel"/>
    <w:tmpl w:val="645A56D0"/>
    <w:lvl w:ilvl="0" w:tplc="AE3834DC">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B67128"/>
    <w:multiLevelType w:val="hybridMultilevel"/>
    <w:tmpl w:val="E7089E58"/>
    <w:lvl w:ilvl="0" w:tplc="6EBCC31E">
      <w:start w:val="2"/>
      <w:numFmt w:val="bullet"/>
      <w:lvlText w:val="※"/>
      <w:lvlJc w:val="left"/>
      <w:pPr>
        <w:ind w:left="1485" w:hanging="360"/>
      </w:pPr>
      <w:rPr>
        <w:rFonts w:ascii="BIZ UDPゴシック" w:eastAsia="BIZ UDPゴシック" w:hAnsi="BIZ UDPゴシック" w:cstheme="minorBidi" w:hint="eastAsia"/>
      </w:rPr>
    </w:lvl>
    <w:lvl w:ilvl="1" w:tplc="0409000B" w:tentative="1">
      <w:start w:val="1"/>
      <w:numFmt w:val="bullet"/>
      <w:lvlText w:val=""/>
      <w:lvlJc w:val="left"/>
      <w:pPr>
        <w:ind w:left="1965" w:hanging="420"/>
      </w:pPr>
      <w:rPr>
        <w:rFonts w:ascii="Wingdings" w:hAnsi="Wingdings" w:hint="default"/>
      </w:rPr>
    </w:lvl>
    <w:lvl w:ilvl="2" w:tplc="0409000D"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B" w:tentative="1">
      <w:start w:val="1"/>
      <w:numFmt w:val="bullet"/>
      <w:lvlText w:val=""/>
      <w:lvlJc w:val="left"/>
      <w:pPr>
        <w:ind w:left="3225" w:hanging="420"/>
      </w:pPr>
      <w:rPr>
        <w:rFonts w:ascii="Wingdings" w:hAnsi="Wingdings" w:hint="default"/>
      </w:rPr>
    </w:lvl>
    <w:lvl w:ilvl="5" w:tplc="0409000D"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B" w:tentative="1">
      <w:start w:val="1"/>
      <w:numFmt w:val="bullet"/>
      <w:lvlText w:val=""/>
      <w:lvlJc w:val="left"/>
      <w:pPr>
        <w:ind w:left="4485" w:hanging="420"/>
      </w:pPr>
      <w:rPr>
        <w:rFonts w:ascii="Wingdings" w:hAnsi="Wingdings" w:hint="default"/>
      </w:rPr>
    </w:lvl>
    <w:lvl w:ilvl="8" w:tplc="0409000D" w:tentative="1">
      <w:start w:val="1"/>
      <w:numFmt w:val="bullet"/>
      <w:lvlText w:val=""/>
      <w:lvlJc w:val="left"/>
      <w:pPr>
        <w:ind w:left="4905" w:hanging="420"/>
      </w:pPr>
      <w:rPr>
        <w:rFonts w:ascii="Wingdings" w:hAnsi="Wingdings" w:hint="default"/>
      </w:rPr>
    </w:lvl>
  </w:abstractNum>
  <w:abstractNum w:abstractNumId="5" w15:restartNumberingAfterBreak="0">
    <w:nsid w:val="6E062671"/>
    <w:multiLevelType w:val="hybridMultilevel"/>
    <w:tmpl w:val="D556E5AE"/>
    <w:lvl w:ilvl="0" w:tplc="EE96AB1C">
      <w:start w:val="1"/>
      <w:numFmt w:val="bullet"/>
      <w:lvlText w:val="※"/>
      <w:lvlJc w:val="left"/>
      <w:pPr>
        <w:ind w:left="675" w:hanging="360"/>
      </w:pPr>
      <w:rPr>
        <w:rFonts w:ascii="BIZ UDPゴシック" w:eastAsia="BIZ UDPゴシック" w:hAnsi="BIZ UDP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6" w15:restartNumberingAfterBreak="0">
    <w:nsid w:val="7D9F0D0E"/>
    <w:multiLevelType w:val="hybridMultilevel"/>
    <w:tmpl w:val="C4D4B576"/>
    <w:lvl w:ilvl="0" w:tplc="4CCE0742">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7"/>
    <w:rsid w:val="000C3E79"/>
    <w:rsid w:val="000D786E"/>
    <w:rsid w:val="000F4180"/>
    <w:rsid w:val="001056C9"/>
    <w:rsid w:val="00126D23"/>
    <w:rsid w:val="001465D9"/>
    <w:rsid w:val="00167125"/>
    <w:rsid w:val="001753C0"/>
    <w:rsid w:val="001F5B97"/>
    <w:rsid w:val="00244E11"/>
    <w:rsid w:val="00293317"/>
    <w:rsid w:val="00295D16"/>
    <w:rsid w:val="002A0691"/>
    <w:rsid w:val="002A2CBC"/>
    <w:rsid w:val="002C5E6B"/>
    <w:rsid w:val="002D1C2E"/>
    <w:rsid w:val="002D4507"/>
    <w:rsid w:val="002F308B"/>
    <w:rsid w:val="00305188"/>
    <w:rsid w:val="00395BBC"/>
    <w:rsid w:val="003C67DB"/>
    <w:rsid w:val="00420B70"/>
    <w:rsid w:val="00445618"/>
    <w:rsid w:val="0047393C"/>
    <w:rsid w:val="004A483C"/>
    <w:rsid w:val="004E60C5"/>
    <w:rsid w:val="004F77FC"/>
    <w:rsid w:val="00507BE1"/>
    <w:rsid w:val="0051601C"/>
    <w:rsid w:val="005766F0"/>
    <w:rsid w:val="006969FC"/>
    <w:rsid w:val="006A0DAC"/>
    <w:rsid w:val="006F5587"/>
    <w:rsid w:val="00706BC9"/>
    <w:rsid w:val="007E1EDC"/>
    <w:rsid w:val="008740D3"/>
    <w:rsid w:val="008C3E38"/>
    <w:rsid w:val="008D2318"/>
    <w:rsid w:val="009322BC"/>
    <w:rsid w:val="00984014"/>
    <w:rsid w:val="009D794A"/>
    <w:rsid w:val="009F0476"/>
    <w:rsid w:val="009F6919"/>
    <w:rsid w:val="00A32FDC"/>
    <w:rsid w:val="00A94370"/>
    <w:rsid w:val="00AB6FAF"/>
    <w:rsid w:val="00AD569A"/>
    <w:rsid w:val="00AE5E44"/>
    <w:rsid w:val="00AF6F92"/>
    <w:rsid w:val="00B13BF9"/>
    <w:rsid w:val="00B5290E"/>
    <w:rsid w:val="00B542F8"/>
    <w:rsid w:val="00B737BC"/>
    <w:rsid w:val="00BF5391"/>
    <w:rsid w:val="00C05508"/>
    <w:rsid w:val="00C35992"/>
    <w:rsid w:val="00C57AF3"/>
    <w:rsid w:val="00CD5F55"/>
    <w:rsid w:val="00D06019"/>
    <w:rsid w:val="00D13518"/>
    <w:rsid w:val="00DC3628"/>
    <w:rsid w:val="00DD4AF4"/>
    <w:rsid w:val="00E27DA2"/>
    <w:rsid w:val="00E557D4"/>
    <w:rsid w:val="00E62CA2"/>
    <w:rsid w:val="00E63808"/>
    <w:rsid w:val="00E74956"/>
    <w:rsid w:val="00E814CF"/>
    <w:rsid w:val="00E8726E"/>
    <w:rsid w:val="00E92572"/>
    <w:rsid w:val="00EE2FF4"/>
    <w:rsid w:val="00F43EF0"/>
    <w:rsid w:val="00FE1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5C7EB4DE-A9F7-40E6-A77E-41FBCD40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587"/>
    <w:pPr>
      <w:tabs>
        <w:tab w:val="center" w:pos="4252"/>
        <w:tab w:val="right" w:pos="8504"/>
      </w:tabs>
      <w:snapToGrid w:val="0"/>
    </w:pPr>
  </w:style>
  <w:style w:type="character" w:customStyle="1" w:styleId="a4">
    <w:name w:val="ヘッダー (文字)"/>
    <w:basedOn w:val="a0"/>
    <w:link w:val="a3"/>
    <w:uiPriority w:val="99"/>
    <w:rsid w:val="006F5587"/>
  </w:style>
  <w:style w:type="paragraph" w:styleId="a5">
    <w:name w:val="footer"/>
    <w:basedOn w:val="a"/>
    <w:link w:val="a6"/>
    <w:uiPriority w:val="99"/>
    <w:unhideWhenUsed/>
    <w:rsid w:val="006F5587"/>
    <w:pPr>
      <w:tabs>
        <w:tab w:val="center" w:pos="4252"/>
        <w:tab w:val="right" w:pos="8504"/>
      </w:tabs>
      <w:snapToGrid w:val="0"/>
    </w:pPr>
  </w:style>
  <w:style w:type="character" w:customStyle="1" w:styleId="a6">
    <w:name w:val="フッター (文字)"/>
    <w:basedOn w:val="a0"/>
    <w:link w:val="a5"/>
    <w:uiPriority w:val="99"/>
    <w:rsid w:val="006F5587"/>
  </w:style>
  <w:style w:type="table" w:styleId="a7">
    <w:name w:val="Table Grid"/>
    <w:basedOn w:val="a1"/>
    <w:uiPriority w:val="39"/>
    <w:rsid w:val="009F6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5D9"/>
    <w:pPr>
      <w:ind w:leftChars="400" w:left="840"/>
    </w:pPr>
  </w:style>
  <w:style w:type="character" w:styleId="a9">
    <w:name w:val="annotation reference"/>
    <w:basedOn w:val="a0"/>
    <w:uiPriority w:val="99"/>
    <w:semiHidden/>
    <w:unhideWhenUsed/>
    <w:rsid w:val="00EE2FF4"/>
    <w:rPr>
      <w:sz w:val="18"/>
      <w:szCs w:val="18"/>
    </w:rPr>
  </w:style>
  <w:style w:type="paragraph" w:styleId="aa">
    <w:name w:val="annotation text"/>
    <w:basedOn w:val="a"/>
    <w:link w:val="ab"/>
    <w:uiPriority w:val="99"/>
    <w:semiHidden/>
    <w:unhideWhenUsed/>
    <w:rsid w:val="00EE2FF4"/>
    <w:pPr>
      <w:jc w:val="left"/>
    </w:pPr>
  </w:style>
  <w:style w:type="character" w:customStyle="1" w:styleId="ab">
    <w:name w:val="コメント文字列 (文字)"/>
    <w:basedOn w:val="a0"/>
    <w:link w:val="aa"/>
    <w:uiPriority w:val="99"/>
    <w:semiHidden/>
    <w:rsid w:val="00EE2FF4"/>
  </w:style>
  <w:style w:type="paragraph" w:styleId="ac">
    <w:name w:val="annotation subject"/>
    <w:basedOn w:val="aa"/>
    <w:next w:val="aa"/>
    <w:link w:val="ad"/>
    <w:uiPriority w:val="99"/>
    <w:semiHidden/>
    <w:unhideWhenUsed/>
    <w:rsid w:val="00EE2FF4"/>
    <w:rPr>
      <w:b/>
      <w:bCs/>
    </w:rPr>
  </w:style>
  <w:style w:type="character" w:customStyle="1" w:styleId="ad">
    <w:name w:val="コメント内容 (文字)"/>
    <w:basedOn w:val="ab"/>
    <w:link w:val="ac"/>
    <w:uiPriority w:val="99"/>
    <w:semiHidden/>
    <w:rsid w:val="00EE2FF4"/>
    <w:rPr>
      <w:b/>
      <w:bCs/>
    </w:rPr>
  </w:style>
  <w:style w:type="paragraph" w:styleId="ae">
    <w:name w:val="Balloon Text"/>
    <w:basedOn w:val="a"/>
    <w:link w:val="af"/>
    <w:uiPriority w:val="99"/>
    <w:semiHidden/>
    <w:unhideWhenUsed/>
    <w:rsid w:val="00EE2FF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E2F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1768">
      <w:bodyDiv w:val="1"/>
      <w:marLeft w:val="0"/>
      <w:marRight w:val="0"/>
      <w:marTop w:val="0"/>
      <w:marBottom w:val="0"/>
      <w:divBdr>
        <w:top w:val="none" w:sz="0" w:space="0" w:color="auto"/>
        <w:left w:val="none" w:sz="0" w:space="0" w:color="auto"/>
        <w:bottom w:val="none" w:sz="0" w:space="0" w:color="auto"/>
        <w:right w:val="none" w:sz="0" w:space="0" w:color="auto"/>
      </w:divBdr>
    </w:div>
    <w:div w:id="62918899">
      <w:bodyDiv w:val="1"/>
      <w:marLeft w:val="0"/>
      <w:marRight w:val="0"/>
      <w:marTop w:val="0"/>
      <w:marBottom w:val="0"/>
      <w:divBdr>
        <w:top w:val="none" w:sz="0" w:space="0" w:color="auto"/>
        <w:left w:val="none" w:sz="0" w:space="0" w:color="auto"/>
        <w:bottom w:val="none" w:sz="0" w:space="0" w:color="auto"/>
        <w:right w:val="none" w:sz="0" w:space="0" w:color="auto"/>
      </w:divBdr>
    </w:div>
    <w:div w:id="104161122">
      <w:bodyDiv w:val="1"/>
      <w:marLeft w:val="0"/>
      <w:marRight w:val="0"/>
      <w:marTop w:val="0"/>
      <w:marBottom w:val="0"/>
      <w:divBdr>
        <w:top w:val="none" w:sz="0" w:space="0" w:color="auto"/>
        <w:left w:val="none" w:sz="0" w:space="0" w:color="auto"/>
        <w:bottom w:val="none" w:sz="0" w:space="0" w:color="auto"/>
        <w:right w:val="none" w:sz="0" w:space="0" w:color="auto"/>
      </w:divBdr>
    </w:div>
    <w:div w:id="152185904">
      <w:bodyDiv w:val="1"/>
      <w:marLeft w:val="0"/>
      <w:marRight w:val="0"/>
      <w:marTop w:val="0"/>
      <w:marBottom w:val="0"/>
      <w:divBdr>
        <w:top w:val="none" w:sz="0" w:space="0" w:color="auto"/>
        <w:left w:val="none" w:sz="0" w:space="0" w:color="auto"/>
        <w:bottom w:val="none" w:sz="0" w:space="0" w:color="auto"/>
        <w:right w:val="none" w:sz="0" w:space="0" w:color="auto"/>
      </w:divBdr>
    </w:div>
    <w:div w:id="213152909">
      <w:bodyDiv w:val="1"/>
      <w:marLeft w:val="0"/>
      <w:marRight w:val="0"/>
      <w:marTop w:val="0"/>
      <w:marBottom w:val="0"/>
      <w:divBdr>
        <w:top w:val="none" w:sz="0" w:space="0" w:color="auto"/>
        <w:left w:val="none" w:sz="0" w:space="0" w:color="auto"/>
        <w:bottom w:val="none" w:sz="0" w:space="0" w:color="auto"/>
        <w:right w:val="none" w:sz="0" w:space="0" w:color="auto"/>
      </w:divBdr>
    </w:div>
    <w:div w:id="275336933">
      <w:bodyDiv w:val="1"/>
      <w:marLeft w:val="0"/>
      <w:marRight w:val="0"/>
      <w:marTop w:val="0"/>
      <w:marBottom w:val="0"/>
      <w:divBdr>
        <w:top w:val="none" w:sz="0" w:space="0" w:color="auto"/>
        <w:left w:val="none" w:sz="0" w:space="0" w:color="auto"/>
        <w:bottom w:val="none" w:sz="0" w:space="0" w:color="auto"/>
        <w:right w:val="none" w:sz="0" w:space="0" w:color="auto"/>
      </w:divBdr>
    </w:div>
    <w:div w:id="449325099">
      <w:bodyDiv w:val="1"/>
      <w:marLeft w:val="0"/>
      <w:marRight w:val="0"/>
      <w:marTop w:val="0"/>
      <w:marBottom w:val="0"/>
      <w:divBdr>
        <w:top w:val="none" w:sz="0" w:space="0" w:color="auto"/>
        <w:left w:val="none" w:sz="0" w:space="0" w:color="auto"/>
        <w:bottom w:val="none" w:sz="0" w:space="0" w:color="auto"/>
        <w:right w:val="none" w:sz="0" w:space="0" w:color="auto"/>
      </w:divBdr>
    </w:div>
    <w:div w:id="483007806">
      <w:bodyDiv w:val="1"/>
      <w:marLeft w:val="0"/>
      <w:marRight w:val="0"/>
      <w:marTop w:val="0"/>
      <w:marBottom w:val="0"/>
      <w:divBdr>
        <w:top w:val="none" w:sz="0" w:space="0" w:color="auto"/>
        <w:left w:val="none" w:sz="0" w:space="0" w:color="auto"/>
        <w:bottom w:val="none" w:sz="0" w:space="0" w:color="auto"/>
        <w:right w:val="none" w:sz="0" w:space="0" w:color="auto"/>
      </w:divBdr>
    </w:div>
    <w:div w:id="712845808">
      <w:bodyDiv w:val="1"/>
      <w:marLeft w:val="0"/>
      <w:marRight w:val="0"/>
      <w:marTop w:val="0"/>
      <w:marBottom w:val="0"/>
      <w:divBdr>
        <w:top w:val="none" w:sz="0" w:space="0" w:color="auto"/>
        <w:left w:val="none" w:sz="0" w:space="0" w:color="auto"/>
        <w:bottom w:val="none" w:sz="0" w:space="0" w:color="auto"/>
        <w:right w:val="none" w:sz="0" w:space="0" w:color="auto"/>
      </w:divBdr>
    </w:div>
    <w:div w:id="823743520">
      <w:bodyDiv w:val="1"/>
      <w:marLeft w:val="0"/>
      <w:marRight w:val="0"/>
      <w:marTop w:val="0"/>
      <w:marBottom w:val="0"/>
      <w:divBdr>
        <w:top w:val="none" w:sz="0" w:space="0" w:color="auto"/>
        <w:left w:val="none" w:sz="0" w:space="0" w:color="auto"/>
        <w:bottom w:val="none" w:sz="0" w:space="0" w:color="auto"/>
        <w:right w:val="none" w:sz="0" w:space="0" w:color="auto"/>
      </w:divBdr>
    </w:div>
    <w:div w:id="958949987">
      <w:bodyDiv w:val="1"/>
      <w:marLeft w:val="0"/>
      <w:marRight w:val="0"/>
      <w:marTop w:val="0"/>
      <w:marBottom w:val="0"/>
      <w:divBdr>
        <w:top w:val="none" w:sz="0" w:space="0" w:color="auto"/>
        <w:left w:val="none" w:sz="0" w:space="0" w:color="auto"/>
        <w:bottom w:val="none" w:sz="0" w:space="0" w:color="auto"/>
        <w:right w:val="none" w:sz="0" w:space="0" w:color="auto"/>
      </w:divBdr>
    </w:div>
    <w:div w:id="1272979633">
      <w:bodyDiv w:val="1"/>
      <w:marLeft w:val="0"/>
      <w:marRight w:val="0"/>
      <w:marTop w:val="0"/>
      <w:marBottom w:val="0"/>
      <w:divBdr>
        <w:top w:val="none" w:sz="0" w:space="0" w:color="auto"/>
        <w:left w:val="none" w:sz="0" w:space="0" w:color="auto"/>
        <w:bottom w:val="none" w:sz="0" w:space="0" w:color="auto"/>
        <w:right w:val="none" w:sz="0" w:space="0" w:color="auto"/>
      </w:divBdr>
    </w:div>
    <w:div w:id="1305814445">
      <w:bodyDiv w:val="1"/>
      <w:marLeft w:val="0"/>
      <w:marRight w:val="0"/>
      <w:marTop w:val="0"/>
      <w:marBottom w:val="0"/>
      <w:divBdr>
        <w:top w:val="none" w:sz="0" w:space="0" w:color="auto"/>
        <w:left w:val="none" w:sz="0" w:space="0" w:color="auto"/>
        <w:bottom w:val="none" w:sz="0" w:space="0" w:color="auto"/>
        <w:right w:val="none" w:sz="0" w:space="0" w:color="auto"/>
      </w:divBdr>
    </w:div>
    <w:div w:id="1319337817">
      <w:bodyDiv w:val="1"/>
      <w:marLeft w:val="0"/>
      <w:marRight w:val="0"/>
      <w:marTop w:val="0"/>
      <w:marBottom w:val="0"/>
      <w:divBdr>
        <w:top w:val="none" w:sz="0" w:space="0" w:color="auto"/>
        <w:left w:val="none" w:sz="0" w:space="0" w:color="auto"/>
        <w:bottom w:val="none" w:sz="0" w:space="0" w:color="auto"/>
        <w:right w:val="none" w:sz="0" w:space="0" w:color="auto"/>
      </w:divBdr>
    </w:div>
    <w:div w:id="1320965393">
      <w:bodyDiv w:val="1"/>
      <w:marLeft w:val="0"/>
      <w:marRight w:val="0"/>
      <w:marTop w:val="0"/>
      <w:marBottom w:val="0"/>
      <w:divBdr>
        <w:top w:val="none" w:sz="0" w:space="0" w:color="auto"/>
        <w:left w:val="none" w:sz="0" w:space="0" w:color="auto"/>
        <w:bottom w:val="none" w:sz="0" w:space="0" w:color="auto"/>
        <w:right w:val="none" w:sz="0" w:space="0" w:color="auto"/>
      </w:divBdr>
    </w:div>
    <w:div w:id="1325890163">
      <w:bodyDiv w:val="1"/>
      <w:marLeft w:val="0"/>
      <w:marRight w:val="0"/>
      <w:marTop w:val="0"/>
      <w:marBottom w:val="0"/>
      <w:divBdr>
        <w:top w:val="none" w:sz="0" w:space="0" w:color="auto"/>
        <w:left w:val="none" w:sz="0" w:space="0" w:color="auto"/>
        <w:bottom w:val="none" w:sz="0" w:space="0" w:color="auto"/>
        <w:right w:val="none" w:sz="0" w:space="0" w:color="auto"/>
      </w:divBdr>
    </w:div>
    <w:div w:id="1336418818">
      <w:bodyDiv w:val="1"/>
      <w:marLeft w:val="0"/>
      <w:marRight w:val="0"/>
      <w:marTop w:val="0"/>
      <w:marBottom w:val="0"/>
      <w:divBdr>
        <w:top w:val="none" w:sz="0" w:space="0" w:color="auto"/>
        <w:left w:val="none" w:sz="0" w:space="0" w:color="auto"/>
        <w:bottom w:val="none" w:sz="0" w:space="0" w:color="auto"/>
        <w:right w:val="none" w:sz="0" w:space="0" w:color="auto"/>
      </w:divBdr>
    </w:div>
    <w:div w:id="1627545037">
      <w:bodyDiv w:val="1"/>
      <w:marLeft w:val="0"/>
      <w:marRight w:val="0"/>
      <w:marTop w:val="0"/>
      <w:marBottom w:val="0"/>
      <w:divBdr>
        <w:top w:val="none" w:sz="0" w:space="0" w:color="auto"/>
        <w:left w:val="none" w:sz="0" w:space="0" w:color="auto"/>
        <w:bottom w:val="none" w:sz="0" w:space="0" w:color="auto"/>
        <w:right w:val="none" w:sz="0" w:space="0" w:color="auto"/>
      </w:divBdr>
    </w:div>
    <w:div w:id="1659110607">
      <w:bodyDiv w:val="1"/>
      <w:marLeft w:val="0"/>
      <w:marRight w:val="0"/>
      <w:marTop w:val="0"/>
      <w:marBottom w:val="0"/>
      <w:divBdr>
        <w:top w:val="none" w:sz="0" w:space="0" w:color="auto"/>
        <w:left w:val="none" w:sz="0" w:space="0" w:color="auto"/>
        <w:bottom w:val="none" w:sz="0" w:space="0" w:color="auto"/>
        <w:right w:val="none" w:sz="0" w:space="0" w:color="auto"/>
      </w:divBdr>
    </w:div>
    <w:div w:id="1907759943">
      <w:bodyDiv w:val="1"/>
      <w:marLeft w:val="0"/>
      <w:marRight w:val="0"/>
      <w:marTop w:val="0"/>
      <w:marBottom w:val="0"/>
      <w:divBdr>
        <w:top w:val="none" w:sz="0" w:space="0" w:color="auto"/>
        <w:left w:val="none" w:sz="0" w:space="0" w:color="auto"/>
        <w:bottom w:val="none" w:sz="0" w:space="0" w:color="auto"/>
        <w:right w:val="none" w:sz="0" w:space="0" w:color="auto"/>
      </w:divBdr>
    </w:div>
    <w:div w:id="192140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2F03D-78E8-4B33-A5EE-DF0BE76C3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466</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2026-05-26T09:19:00Z</cp:lastPrinted>
  <dcterms:created xsi:type="dcterms:W3CDTF">2026-05-26T08:40:00Z</dcterms:created>
  <dcterms:modified xsi:type="dcterms:W3CDTF">2026-07-02T02:16:00Z</dcterms:modified>
</cp:coreProperties>
</file>