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left"/>
        <w:rPr>
          <w:rFonts w:ascii="BIZ UDPゴシック" w:hAnsi="BIZ UDPゴシック" w:eastAsia="BIZ UDPゴシック"/>
          <w:sz w:val="24"/>
          <w:szCs w:val="24"/>
        </w:rPr>
      </w:pPr>
      <w:r>
        <w:rPr>
          <w:rFonts w:ascii="BIZ UDPゴシック" w:hAnsi="BIZ UDPゴシック" w:eastAsia="BIZ UDPゴシック"/>
          <w:sz w:val="24"/>
          <w:szCs w:val="24"/>
        </w:rPr>
        <w:t>様式５</w:t>
      </w:r>
      <w:bookmarkStart w:id="0" w:name="_GoBack"/>
      <w:bookmarkEnd w:id="0"/>
    </w:p>
    <w:p>
      <w:pPr>
        <w:pStyle w:val="Normal"/>
        <w:ind w:firstLine="480"/>
        <w:jc w:val="right"/>
        <w:rPr>
          <w:rFonts w:ascii="BIZ UDPゴシック" w:hAnsi="BIZ UDPゴシック" w:eastAsia="BIZ UDPゴシック"/>
          <w:sz w:val="24"/>
          <w:szCs w:val="24"/>
        </w:rPr>
      </w:pPr>
      <w:r>
        <w:rPr>
          <w:rFonts w:ascii="BIZ UDPゴシック" w:hAnsi="BIZ UDPゴシック" w:eastAsia="BIZ UDPゴシック"/>
          <w:sz w:val="24"/>
          <w:szCs w:val="24"/>
        </w:rPr>
        <w:t>年　　月　　日</w:t>
      </w:r>
    </w:p>
    <w:p>
      <w:pPr>
        <w:pStyle w:val="Normal"/>
        <w:ind w:firstLine="240"/>
        <w:rPr>
          <w:rFonts w:ascii="BIZ UDPゴシック" w:hAnsi="BIZ UDPゴシック" w:eastAsia="BIZ UDPゴシック"/>
          <w:sz w:val="24"/>
          <w:szCs w:val="24"/>
        </w:rPr>
      </w:pPr>
      <w:r>
        <w:rPr>
          <w:rFonts w:eastAsia="BIZ UDPゴシック" w:ascii="BIZ UDPゴシック" w:hAnsi="BIZ UDPゴシック"/>
          <w:sz w:val="24"/>
          <w:szCs w:val="24"/>
        </w:rPr>
      </w:r>
    </w:p>
    <w:p>
      <w:pPr>
        <w:pStyle w:val="Normal"/>
        <w:rPr>
          <w:rFonts w:ascii="BIZ UDPゴシック" w:hAnsi="BIZ UDPゴシック" w:eastAsia="BIZ UDPゴシック"/>
          <w:sz w:val="24"/>
          <w:szCs w:val="24"/>
        </w:rPr>
      </w:pPr>
      <w:r>
        <w:rPr>
          <w:rFonts w:ascii="BIZ UDPゴシック" w:hAnsi="BIZ UDPゴシック" w:eastAsia="BIZ UDPゴシック"/>
          <w:sz w:val="24"/>
          <w:szCs w:val="24"/>
        </w:rPr>
        <w:t>伊予市長　武智　邦典　様</w:t>
      </w:r>
    </w:p>
    <w:p>
      <w:pPr>
        <w:pStyle w:val="Normal"/>
        <w:ind w:firstLine="240"/>
        <w:rPr>
          <w:rFonts w:ascii="BIZ UDPゴシック" w:hAnsi="BIZ UDPゴシック" w:eastAsia="BIZ UDPゴシック"/>
          <w:sz w:val="24"/>
          <w:szCs w:val="24"/>
        </w:rPr>
      </w:pPr>
      <w:r>
        <w:rPr>
          <w:rFonts w:eastAsia="BIZ UDPゴシック" w:ascii="BIZ UDPゴシック" w:hAnsi="BIZ UDPゴシック"/>
          <w:sz w:val="24"/>
          <w:szCs w:val="24"/>
        </w:rPr>
      </w:r>
    </w:p>
    <w:p>
      <w:pPr>
        <w:pStyle w:val="Normal"/>
        <w:jc w:val="center"/>
        <w:rPr>
          <w:rFonts w:ascii="BIZ UDPゴシック" w:hAnsi="BIZ UDPゴシック" w:eastAsia="BIZ UDPゴシック"/>
          <w:sz w:val="24"/>
          <w:szCs w:val="24"/>
        </w:rPr>
      </w:pPr>
      <w:r>
        <w:rPr>
          <w:rFonts w:ascii="BIZ UDPゴシック" w:hAnsi="BIZ UDPゴシック" w:eastAsia="BIZ UDPゴシック"/>
          <w:b/>
          <w:bCs/>
          <w:sz w:val="24"/>
          <w:szCs w:val="24"/>
        </w:rPr>
        <w:t>収支計画書（兼 指定管理料提案書）</w:t>
      </w:r>
    </w:p>
    <w:p>
      <w:pPr>
        <w:pStyle w:val="Normal"/>
        <w:rPr>
          <w:rFonts w:ascii="BIZ UDPゴシック" w:hAnsi="BIZ UDPゴシック" w:eastAsia="BIZ UDPゴシック"/>
          <w:b/>
          <w:b/>
          <w:bCs/>
          <w:sz w:val="24"/>
          <w:szCs w:val="24"/>
        </w:rPr>
      </w:pPr>
      <w:r>
        <w:rPr>
          <w:rFonts w:eastAsia="BIZ UDPゴシック" w:ascii="BIZ UDPゴシック" w:hAnsi="BIZ UDPゴシック"/>
          <w:b/>
          <w:bCs/>
          <w:sz w:val="24"/>
          <w:szCs w:val="24"/>
        </w:rPr>
      </w:r>
    </w:p>
    <w:p>
      <w:pPr>
        <w:pStyle w:val="Normal"/>
        <w:ind w:firstLine="240"/>
        <w:rPr>
          <w:rFonts w:ascii="BIZ UDPゴシック" w:hAnsi="BIZ UDPゴシック" w:eastAsia="BIZ UDPゴシック"/>
          <w:sz w:val="24"/>
          <w:szCs w:val="24"/>
        </w:rPr>
      </w:pPr>
      <w:r>
        <w:rPr>
          <w:rFonts w:eastAsia="BIZ UDPゴシック" w:ascii="BIZ UDPゴシック" w:hAnsi="BIZ UDPゴシック"/>
          <w:b/>
          <w:bCs/>
          <w:sz w:val="24"/>
          <w:szCs w:val="24"/>
        </w:rPr>
        <w:t>1</w:t>
      </w:r>
      <w:r>
        <w:rPr>
          <w:rFonts w:ascii="BIZ UDPゴシック" w:hAnsi="BIZ UDPゴシック" w:eastAsia="BIZ UDPゴシック"/>
          <w:b/>
          <w:bCs/>
          <w:sz w:val="24"/>
          <w:szCs w:val="24"/>
        </w:rPr>
        <w:t>　件　　名</w:t>
      </w:r>
      <w:r>
        <w:rPr>
          <w:rFonts w:ascii="BIZ UDPゴシック" w:hAnsi="BIZ UDPゴシック" w:eastAsia="BIZ UDPゴシック"/>
          <w:sz w:val="24"/>
          <w:szCs w:val="24"/>
        </w:rPr>
        <w:t>　　伊予市なかやま野外音楽広場 指定管理者公募</w:t>
      </w:r>
    </w:p>
    <w:p>
      <w:pPr>
        <w:pStyle w:val="Normal"/>
        <w:ind w:firstLine="240"/>
        <w:rPr>
          <w:rFonts w:ascii="BIZ UDPゴシック" w:hAnsi="BIZ UDPゴシック" w:eastAsia="BIZ UDPゴシック"/>
          <w:sz w:val="24"/>
          <w:szCs w:val="24"/>
        </w:rPr>
      </w:pPr>
      <w:r>
        <w:rPr>
          <w:rFonts w:eastAsia="BIZ UDPゴシック" w:ascii="BIZ UDPゴシック" w:hAnsi="BIZ UDPゴシック"/>
          <w:b/>
          <w:bCs/>
          <w:sz w:val="24"/>
          <w:szCs w:val="24"/>
        </w:rPr>
        <w:t>2</w:t>
      </w:r>
      <w:r>
        <w:rPr>
          <w:rFonts w:ascii="BIZ UDPゴシック" w:hAnsi="BIZ UDPゴシック" w:eastAsia="BIZ UDPゴシック"/>
          <w:b/>
          <w:bCs/>
          <w:sz w:val="24"/>
          <w:szCs w:val="24"/>
        </w:rPr>
        <w:t>　指定管理料提案額</w:t>
      </w:r>
    </w:p>
    <w:p>
      <w:pPr>
        <w:pStyle w:val="Normal"/>
        <w:ind w:firstLine="480"/>
        <w:rPr>
          <w:rFonts w:ascii="BIZ UDPゴシック" w:hAnsi="BIZ UDPゴシック" w:eastAsia="BIZ UDPゴシック"/>
          <w:sz w:val="24"/>
          <w:szCs w:val="24"/>
        </w:rPr>
      </w:pPr>
      <w:r>
        <w:rPr>
          <w:rFonts w:ascii="BIZ UDPゴシック" w:hAnsi="BIZ UDPゴシック" w:eastAsia="BIZ UDPゴシック"/>
          <w:sz w:val="24"/>
          <w:szCs w:val="24"/>
        </w:rPr>
        <w:t>（※指定管理期間全体の総額を記載すること）</w:t>
      </w:r>
    </w:p>
    <w:p>
      <w:pPr>
        <w:pStyle w:val="Normal"/>
        <w:ind w:firstLine="480"/>
        <w:rPr>
          <w:rFonts w:ascii="BIZ UDPゴシック" w:hAnsi="BIZ UDPゴシック" w:eastAsia="BIZ UDPゴシック"/>
          <w:sz w:val="24"/>
          <w:szCs w:val="24"/>
        </w:rPr>
      </w:pPr>
      <w:r>
        <w:rPr>
          <w:rFonts w:ascii="BIZ UDPゴシック" w:hAnsi="BIZ UDPゴシック" w:eastAsia="BIZ UDPゴシック"/>
          <w:b/>
          <w:bCs/>
          <w:sz w:val="24"/>
          <w:szCs w:val="24"/>
        </w:rPr>
        <w:t>指定期間総額（５年間）　</w:t>
      </w:r>
      <w:r>
        <w:rPr>
          <w:rFonts w:ascii="BIZ UDPゴシック" w:hAnsi="BIZ UDPゴシック" w:eastAsia="BIZ UDPゴシック"/>
          <w:b/>
          <w:bCs/>
          <w:sz w:val="24"/>
          <w:szCs w:val="24"/>
          <w:u w:val="single"/>
        </w:rPr>
        <w:t>金　　　　　　　　　　円</w:t>
      </w:r>
      <w:r>
        <w:rPr>
          <w:rFonts w:ascii="BIZ UDPゴシック" w:hAnsi="BIZ UDPゴシック" w:eastAsia="BIZ UDPゴシック"/>
          <w:sz w:val="24"/>
          <w:szCs w:val="24"/>
        </w:rPr>
        <w:t xml:space="preserve"> （消費税等を含む）</w:t>
      </w:r>
    </w:p>
    <w:p>
      <w:pPr>
        <w:pStyle w:val="Normal"/>
        <w:ind w:firstLine="2400"/>
        <w:rPr>
          <w:rFonts w:ascii="BIZ UDPゴシック" w:hAnsi="BIZ UDPゴシック" w:eastAsia="BIZ UDPゴシック"/>
          <w:sz w:val="24"/>
          <w:szCs w:val="24"/>
        </w:rPr>
      </w:pPr>
      <w:r>
        <w:rPr>
          <w:rFonts w:ascii="BIZ UDPゴシック" w:hAnsi="BIZ UDPゴシック" w:eastAsia="BIZ UDPゴシック"/>
          <w:sz w:val="24"/>
          <w:szCs w:val="24"/>
        </w:rPr>
        <w:t>（うち消費税及び地方消費税額</w:t>
      </w:r>
      <w:r>
        <w:rPr>
          <w:rFonts w:ascii="BIZ UDPゴシック" w:hAnsi="BIZ UDPゴシック" w:eastAsia="BIZ UDPゴシック"/>
          <w:sz w:val="24"/>
          <w:szCs w:val="24"/>
          <w:u w:val="single"/>
        </w:rPr>
        <w:t>　　　　　　　　円</w:t>
      </w:r>
      <w:r>
        <w:rPr>
          <w:rFonts w:ascii="BIZ UDPゴシック" w:hAnsi="BIZ UDPゴシック" w:eastAsia="BIZ UDPゴシック"/>
          <w:sz w:val="24"/>
          <w:szCs w:val="24"/>
        </w:rPr>
        <w:t>）</w:t>
      </w:r>
    </w:p>
    <w:p>
      <w:pPr>
        <w:pStyle w:val="Normal"/>
        <w:ind w:left="420" w:firstLine="240"/>
        <w:rPr>
          <w:rFonts w:ascii="BIZ UDPゴシック" w:hAnsi="BIZ UDPゴシック" w:eastAsia="BIZ UDPゴシック"/>
          <w:sz w:val="24"/>
          <w:szCs w:val="24"/>
        </w:rPr>
      </w:pPr>
      <w:r>
        <w:rPr>
          <w:rFonts w:ascii="BIZ UDPゴシック" w:hAnsi="BIZ UDPゴシック" w:eastAsia="BIZ UDPゴシック"/>
          <w:sz w:val="24"/>
          <w:szCs w:val="24"/>
        </w:rPr>
        <w:t>上記施設について、募集要領、仕様書等を承諾の上、指定管理料及び収支計画を提案いたします。</w:t>
      </w:r>
    </w:p>
    <w:p>
      <w:pPr>
        <w:pStyle w:val="Normal"/>
        <w:ind w:firstLine="240"/>
        <w:rPr>
          <w:rFonts w:ascii="BIZ UDPゴシック" w:hAnsi="BIZ UDPゴシック" w:eastAsia="BIZ UDPゴシック"/>
          <w:sz w:val="24"/>
          <w:szCs w:val="24"/>
        </w:rPr>
      </w:pPr>
      <w:r>
        <w:rPr>
          <w:rFonts w:eastAsia="BIZ UDPゴシック" w:ascii="BIZ UDPゴシック" w:hAnsi="BIZ UDPゴシック"/>
          <w:b/>
          <w:bCs/>
          <w:sz w:val="24"/>
          <w:szCs w:val="24"/>
        </w:rPr>
        <w:t>3</w:t>
      </w:r>
      <w:r>
        <w:rPr>
          <w:rFonts w:ascii="BIZ UDPゴシック" w:hAnsi="BIZ UDPゴシック" w:eastAsia="BIZ UDPゴシック"/>
          <w:b/>
          <w:bCs/>
          <w:sz w:val="24"/>
          <w:szCs w:val="24"/>
        </w:rPr>
        <w:t>　提 出 者</w:t>
      </w:r>
    </w:p>
    <w:p>
      <w:pPr>
        <w:pStyle w:val="Normal"/>
        <w:ind w:left="708" w:hanging="0"/>
        <w:rPr>
          <w:rFonts w:ascii="BIZ UDPゴシック" w:hAnsi="BIZ UDPゴシック" w:eastAsia="BIZ UDPゴシック"/>
          <w:sz w:val="24"/>
          <w:szCs w:val="24"/>
        </w:rPr>
      </w:pPr>
      <w:r>
        <w:rPr>
          <w:rFonts w:ascii="BIZ UDPゴシック" w:hAnsi="BIZ UDPゴシック" w:eastAsia="BIZ UDPゴシック"/>
          <w:sz w:val="24"/>
          <w:szCs w:val="24"/>
        </w:rPr>
        <w:t>所　在　地：</w:t>
      </w:r>
      <w:r>
        <w:rPr>
          <w:rFonts w:eastAsia="BIZ UDPゴシック" w:ascii="BIZ UDPゴシック" w:hAnsi="BIZ UDPゴシック"/>
          <w:sz w:val="24"/>
          <w:szCs w:val="24"/>
        </w:rPr>
        <w:br/>
      </w:r>
      <w:r>
        <w:rPr>
          <w:rFonts w:ascii="BIZ UDPゴシック" w:hAnsi="BIZ UDPゴシック" w:eastAsia="BIZ UDPゴシック"/>
          <w:sz w:val="24"/>
          <w:szCs w:val="24"/>
        </w:rPr>
        <w:t>商号又は名称：</w:t>
      </w:r>
      <w:r>
        <w:rPr>
          <w:rFonts w:eastAsia="BIZ UDPゴシック" w:ascii="BIZ UDPゴシック" w:hAnsi="BIZ UDPゴシック"/>
          <w:sz w:val="24"/>
          <w:szCs w:val="24"/>
        </w:rPr>
        <w:br/>
      </w:r>
      <w:r>
        <w:rPr>
          <w:rFonts w:ascii="BIZ UDPゴシック" w:hAnsi="BIZ UDPゴシック" w:eastAsia="BIZ UDPゴシック"/>
          <w:sz w:val="24"/>
          <w:szCs w:val="24"/>
        </w:rPr>
        <w:t>代表者職氏名：　　　　　　　　　　　　　　　　　印</w:t>
      </w:r>
    </w:p>
    <w:p>
      <w:pPr>
        <w:pStyle w:val="Normal"/>
        <w:ind w:firstLine="480"/>
        <w:rPr>
          <w:rFonts w:ascii="BIZ UDPゴシック" w:hAnsi="BIZ UDPゴシック" w:eastAsia="BIZ UDPゴシック"/>
          <w:sz w:val="24"/>
          <w:szCs w:val="24"/>
        </w:rPr>
      </w:pPr>
      <w:r>
        <w:rPr/>
      </w:r>
    </w:p>
    <w:p>
      <w:pPr>
        <w:pStyle w:val="Normal"/>
        <w:ind w:firstLine="240"/>
        <w:rPr>
          <w:rFonts w:ascii="BIZ UDPゴシック" w:hAnsi="BIZ UDPゴシック" w:eastAsia="BIZ UDPゴシック"/>
          <w:sz w:val="24"/>
          <w:szCs w:val="24"/>
        </w:rPr>
      </w:pPr>
      <w:r>
        <w:rPr>
          <w:rFonts w:eastAsia="BIZ UDPゴシック" w:ascii="BIZ UDPゴシック" w:hAnsi="BIZ UDPゴシック"/>
          <w:b/>
          <w:bCs/>
          <w:sz w:val="24"/>
          <w:szCs w:val="24"/>
        </w:rPr>
        <w:t>4</w:t>
      </w:r>
      <w:r>
        <w:rPr>
          <w:rFonts w:ascii="BIZ UDPゴシック" w:hAnsi="BIZ UDPゴシック" w:eastAsia="BIZ UDPゴシック"/>
          <w:b/>
          <w:bCs/>
          <w:sz w:val="24"/>
          <w:szCs w:val="24"/>
        </w:rPr>
        <w:t>　収支計画内訳（５年間総括表）</w:t>
      </w:r>
    </w:p>
    <w:p>
      <w:pPr>
        <w:pStyle w:val="Normal"/>
        <w:ind w:firstLine="480"/>
        <w:rPr>
          <w:rFonts w:ascii="BIZ UDPゴシック" w:hAnsi="BIZ UDPゴシック" w:eastAsia="BIZ UDPゴシック"/>
          <w:sz w:val="24"/>
          <w:szCs w:val="24"/>
        </w:rPr>
      </w:pPr>
      <w:r>
        <w:rPr>
          <w:rFonts w:ascii="BIZ UDPゴシック" w:hAnsi="BIZ UDPゴシック" w:eastAsia="BIZ UDPゴシック"/>
          <w:sz w:val="24"/>
          <w:szCs w:val="24"/>
        </w:rPr>
        <w:t>※</w:t>
      </w:r>
      <w:r>
        <w:rPr>
          <w:rFonts w:ascii="BIZ UDPゴシック" w:hAnsi="BIZ UDPゴシック" w:eastAsia="BIZ UDPゴシック"/>
          <w:sz w:val="24"/>
          <w:szCs w:val="24"/>
        </w:rPr>
        <w:t>　単位は千円とする。千円未満の端数は切り捨てること。</w:t>
      </w:r>
    </w:p>
    <w:p>
      <w:pPr>
        <w:pStyle w:val="Normal"/>
        <w:ind w:firstLine="480"/>
        <w:rPr>
          <w:rFonts w:ascii="BIZ UDPゴシック" w:hAnsi="BIZ UDPゴシック" w:eastAsia="BIZ UDPゴシック"/>
          <w:sz w:val="24"/>
          <w:szCs w:val="24"/>
        </w:rPr>
      </w:pPr>
      <w:r>
        <w:rPr>
          <w:rFonts w:ascii="BIZ UDPゴシック" w:hAnsi="BIZ UDPゴシック" w:eastAsia="BIZ UDPゴシック"/>
          <w:b/>
          <w:bCs/>
          <w:sz w:val="24"/>
          <w:szCs w:val="24"/>
        </w:rPr>
        <w:t xml:space="preserve">⑴ </w:t>
      </w:r>
      <w:r>
        <w:rPr>
          <w:rFonts w:ascii="BIZ UDPゴシック" w:hAnsi="BIZ UDPゴシック" w:eastAsia="BIZ UDPゴシック"/>
          <w:b/>
          <w:bCs/>
          <w:sz w:val="24"/>
          <w:szCs w:val="24"/>
        </w:rPr>
        <w:t>収入の部</w:t>
      </w:r>
    </w:p>
    <w:tbl>
      <w:tblPr>
        <w:tblW w:w="8495" w:type="dxa"/>
        <w:jc w:val="left"/>
        <w:tblInd w:w="559" w:type="dxa"/>
        <w:tblLayout w:type="fixed"/>
        <w:tblCellMar>
          <w:top w:w="120" w:type="dxa"/>
          <w:left w:w="180" w:type="dxa"/>
          <w:bottom w:w="120" w:type="dxa"/>
          <w:right w:w="180" w:type="dxa"/>
        </w:tblCellMar>
        <w:tblLook w:firstRow="1" w:noVBand="1" w:lastRow="0" w:firstColumn="1" w:lastColumn="0" w:noHBand="0" w:val="04a0"/>
      </w:tblPr>
      <w:tblGrid>
        <w:gridCol w:w="2268"/>
        <w:gridCol w:w="1984"/>
        <w:gridCol w:w="4243"/>
      </w:tblGrid>
      <w:tr>
        <w:trPr>
          <w:tblHeader w:val="true"/>
        </w:trPr>
        <w:tc>
          <w:tcPr>
            <w:tcW w:w="2268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shd w:color="auto" w:fill="F8F9FA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BIZ UDPゴシック" w:hAnsi="BIZ UDPゴシック" w:eastAsia="BIZ UDPゴシック"/>
                <w:b/>
                <w:b/>
                <w:bCs/>
                <w:sz w:val="24"/>
                <w:szCs w:val="24"/>
              </w:rPr>
            </w:pPr>
            <w:r>
              <w:rPr>
                <w:rFonts w:ascii="BIZ UDPゴシック" w:hAnsi="BIZ UDPゴシック" w:eastAsia="BIZ UDPゴシック"/>
                <w:b/>
                <w:bCs/>
                <w:sz w:val="24"/>
                <w:szCs w:val="24"/>
              </w:rPr>
              <w:t>科　　目</w:t>
            </w:r>
          </w:p>
        </w:tc>
        <w:tc>
          <w:tcPr>
            <w:tcW w:w="1984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shd w:color="auto" w:fill="F8F9FA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BIZ UDPゴシック" w:hAnsi="BIZ UDPゴシック" w:eastAsia="BIZ UDPゴシック"/>
                <w:b/>
                <w:b/>
                <w:bCs/>
                <w:sz w:val="24"/>
                <w:szCs w:val="24"/>
              </w:rPr>
            </w:pPr>
            <w:r>
              <w:rPr>
                <w:rFonts w:ascii="BIZ UDPゴシック" w:hAnsi="BIZ UDPゴシック" w:eastAsia="BIZ UDPゴシック"/>
                <w:b/>
                <w:bCs/>
                <w:sz w:val="24"/>
                <w:szCs w:val="24"/>
              </w:rPr>
              <w:t>金　額（千円）</w:t>
            </w:r>
          </w:p>
        </w:tc>
        <w:tc>
          <w:tcPr>
            <w:tcW w:w="4243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shd w:color="auto" w:fill="F8F9FA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BIZ UDPゴシック" w:hAnsi="BIZ UDPゴシック" w:eastAsia="BIZ UDPゴシック"/>
                <w:b/>
                <w:b/>
                <w:bCs/>
                <w:sz w:val="24"/>
                <w:szCs w:val="24"/>
              </w:rPr>
            </w:pPr>
            <w:r>
              <w:rPr>
                <w:rFonts w:ascii="BIZ UDPゴシック" w:hAnsi="BIZ UDPゴシック" w:eastAsia="BIZ UDPゴシック"/>
                <w:b/>
                <w:bCs/>
                <w:sz w:val="24"/>
                <w:szCs w:val="24"/>
              </w:rPr>
              <w:t>積算根拠・備考</w:t>
            </w:r>
          </w:p>
        </w:tc>
      </w:tr>
      <w:tr>
        <w:trPr/>
        <w:tc>
          <w:tcPr>
            <w:tcW w:w="2268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vAlign w:val="center"/>
          </w:tcPr>
          <w:p>
            <w:pPr>
              <w:pStyle w:val="Normal"/>
              <w:widowControl w:val="false"/>
              <w:rPr>
                <w:rFonts w:ascii="BIZ UDPゴシック" w:hAnsi="BIZ UDPゴシック" w:eastAsia="BIZ UDPゴシック"/>
                <w:sz w:val="24"/>
                <w:szCs w:val="24"/>
              </w:rPr>
            </w:pPr>
            <w:r>
              <w:rPr>
                <w:rFonts w:ascii="BIZ UDPゴシック" w:hAnsi="BIZ UDPゴシック" w:eastAsia="BIZ UDPゴシック"/>
                <w:sz w:val="24"/>
                <w:szCs w:val="24"/>
              </w:rPr>
              <w:t xml:space="preserve">① </w:t>
            </w:r>
            <w:r>
              <w:rPr>
                <w:rFonts w:ascii="BIZ UDPゴシック" w:hAnsi="BIZ UDPゴシック" w:eastAsia="BIZ UDPゴシック"/>
                <w:sz w:val="24"/>
                <w:szCs w:val="24"/>
              </w:rPr>
              <w:t>指定管理料</w:t>
            </w:r>
          </w:p>
        </w:tc>
        <w:tc>
          <w:tcPr>
            <w:tcW w:w="1984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vAlign w:val="center"/>
          </w:tcPr>
          <w:p>
            <w:pPr>
              <w:pStyle w:val="Normal"/>
              <w:widowControl w:val="false"/>
              <w:ind w:firstLine="480"/>
              <w:rPr>
                <w:rFonts w:ascii="BIZ UDPゴシック" w:hAnsi="BIZ UDPゴシック" w:eastAsia="BIZ UDPゴシック"/>
                <w:sz w:val="24"/>
                <w:szCs w:val="24"/>
              </w:rPr>
            </w:pPr>
            <w:r>
              <w:rPr>
                <w:rFonts w:eastAsia="BIZ UDPゴシック" w:ascii="BIZ UDPゴシック" w:hAnsi="BIZ UDPゴシック"/>
                <w:sz w:val="24"/>
                <w:szCs w:val="24"/>
              </w:rPr>
            </w:r>
          </w:p>
        </w:tc>
        <w:tc>
          <w:tcPr>
            <w:tcW w:w="4243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vAlign w:val="center"/>
          </w:tcPr>
          <w:p>
            <w:pPr>
              <w:pStyle w:val="Normal"/>
              <w:widowControl w:val="false"/>
              <w:rPr>
                <w:rFonts w:ascii="BIZ UDPゴシック" w:hAnsi="BIZ UDPゴシック" w:eastAsia="BIZ UDPゴシック"/>
                <w:sz w:val="24"/>
                <w:szCs w:val="24"/>
              </w:rPr>
            </w:pPr>
            <w:r>
              <w:rPr>
                <w:rFonts w:ascii="BIZ UDPゴシック" w:hAnsi="BIZ UDPゴシック" w:eastAsia="BIZ UDPゴシック"/>
                <w:sz w:val="24"/>
                <w:szCs w:val="24"/>
              </w:rPr>
              <w:t>※</w:t>
            </w:r>
            <w:r>
              <w:rPr>
                <w:rFonts w:ascii="BIZ UDPゴシック" w:hAnsi="BIZ UDPゴシック" w:eastAsia="BIZ UDPゴシック"/>
                <w:sz w:val="24"/>
                <w:szCs w:val="24"/>
              </w:rPr>
              <w:t>上記</w:t>
            </w:r>
            <w:r>
              <w:rPr>
                <w:rFonts w:eastAsia="BIZ UDPゴシック" w:ascii="BIZ UDPゴシック" w:hAnsi="BIZ UDPゴシック"/>
                <w:sz w:val="24"/>
                <w:szCs w:val="24"/>
              </w:rPr>
              <w:t>2</w:t>
            </w:r>
            <w:r>
              <w:rPr>
                <w:rFonts w:ascii="BIZ UDPゴシック" w:hAnsi="BIZ UDPゴシック" w:eastAsia="BIZ UDPゴシック"/>
                <w:sz w:val="24"/>
                <w:szCs w:val="24"/>
              </w:rPr>
              <w:t>の提案額（千円換算）と一致すること</w:t>
            </w:r>
          </w:p>
        </w:tc>
      </w:tr>
      <w:tr>
        <w:trPr/>
        <w:tc>
          <w:tcPr>
            <w:tcW w:w="2268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vAlign w:val="center"/>
          </w:tcPr>
          <w:p>
            <w:pPr>
              <w:pStyle w:val="Normal"/>
              <w:widowControl w:val="false"/>
              <w:rPr>
                <w:rFonts w:ascii="BIZ UDPゴシック" w:hAnsi="BIZ UDPゴシック" w:eastAsia="BIZ UDPゴシック"/>
                <w:sz w:val="24"/>
                <w:szCs w:val="24"/>
              </w:rPr>
            </w:pPr>
            <w:r>
              <w:rPr>
                <w:rFonts w:ascii="BIZ UDPゴシック" w:hAnsi="BIZ UDPゴシック" w:eastAsia="BIZ UDPゴシック"/>
                <w:sz w:val="24"/>
                <w:szCs w:val="24"/>
              </w:rPr>
              <w:t xml:space="preserve">② </w:t>
            </w:r>
            <w:r>
              <w:rPr>
                <w:rFonts w:ascii="BIZ UDPゴシック" w:hAnsi="BIZ UDPゴシック" w:eastAsia="BIZ UDPゴシック"/>
                <w:sz w:val="24"/>
                <w:szCs w:val="24"/>
              </w:rPr>
              <w:t>利用料金収入</w:t>
            </w:r>
          </w:p>
        </w:tc>
        <w:tc>
          <w:tcPr>
            <w:tcW w:w="1984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vAlign w:val="center"/>
          </w:tcPr>
          <w:p>
            <w:pPr>
              <w:pStyle w:val="Normal"/>
              <w:widowControl w:val="false"/>
              <w:ind w:firstLine="480"/>
              <w:rPr>
                <w:rFonts w:ascii="BIZ UDPゴシック" w:hAnsi="BIZ UDPゴシック" w:eastAsia="BIZ UDPゴシック"/>
                <w:sz w:val="24"/>
                <w:szCs w:val="24"/>
              </w:rPr>
            </w:pPr>
            <w:r>
              <w:rPr>
                <w:rFonts w:eastAsia="BIZ UDPゴシック" w:ascii="BIZ UDPゴシック" w:hAnsi="BIZ UDPゴシック"/>
                <w:sz w:val="24"/>
                <w:szCs w:val="24"/>
              </w:rPr>
            </w:r>
          </w:p>
        </w:tc>
        <w:tc>
          <w:tcPr>
            <w:tcW w:w="4243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vAlign w:val="center"/>
          </w:tcPr>
          <w:p>
            <w:pPr>
              <w:pStyle w:val="Normal"/>
              <w:widowControl w:val="false"/>
              <w:rPr>
                <w:rFonts w:ascii="BIZ UDPゴシック" w:hAnsi="BIZ UDPゴシック" w:eastAsia="BIZ UDPゴシック"/>
                <w:sz w:val="24"/>
                <w:szCs w:val="24"/>
              </w:rPr>
            </w:pPr>
            <w:r>
              <w:rPr>
                <w:rFonts w:ascii="BIZ UDPゴシック" w:hAnsi="BIZ UDPゴシック" w:eastAsia="BIZ UDPゴシック"/>
                <w:sz w:val="24"/>
                <w:szCs w:val="24"/>
              </w:rPr>
              <w:t>（例：利用者見込数〇人</w:t>
            </w:r>
            <w:r>
              <w:rPr>
                <w:rFonts w:eastAsia="BIZ UDPゴシック" w:ascii="BIZ UDPゴシック" w:hAnsi="BIZ UDPゴシック"/>
                <w:sz w:val="24"/>
                <w:szCs w:val="24"/>
              </w:rPr>
              <w:t>×</w:t>
            </w:r>
            <w:r>
              <w:rPr>
                <w:rFonts w:ascii="BIZ UDPゴシック" w:hAnsi="BIZ UDPゴシック" w:eastAsia="BIZ UDPゴシック"/>
                <w:sz w:val="24"/>
                <w:szCs w:val="24"/>
              </w:rPr>
              <w:t>単価）</w:t>
            </w:r>
          </w:p>
        </w:tc>
      </w:tr>
      <w:tr>
        <w:trPr/>
        <w:tc>
          <w:tcPr>
            <w:tcW w:w="2268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vAlign w:val="center"/>
          </w:tcPr>
          <w:p>
            <w:pPr>
              <w:pStyle w:val="Normal"/>
              <w:widowControl w:val="false"/>
              <w:rPr>
                <w:rFonts w:ascii="BIZ UDPゴシック" w:hAnsi="BIZ UDPゴシック" w:eastAsia="BIZ UDPゴシック"/>
                <w:sz w:val="24"/>
                <w:szCs w:val="24"/>
              </w:rPr>
            </w:pPr>
            <w:r>
              <w:rPr>
                <w:rFonts w:ascii="BIZ UDPゴシック" w:hAnsi="BIZ UDPゴシック" w:eastAsia="BIZ UDPゴシック"/>
                <w:sz w:val="24"/>
                <w:szCs w:val="24"/>
              </w:rPr>
              <w:t xml:space="preserve">③ </w:t>
            </w:r>
            <w:r>
              <w:rPr>
                <w:rFonts w:ascii="BIZ UDPゴシック" w:hAnsi="BIZ UDPゴシック" w:eastAsia="BIZ UDPゴシック"/>
                <w:sz w:val="24"/>
                <w:szCs w:val="24"/>
              </w:rPr>
              <w:t>自主事業収入</w:t>
            </w:r>
          </w:p>
        </w:tc>
        <w:tc>
          <w:tcPr>
            <w:tcW w:w="1984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vAlign w:val="center"/>
          </w:tcPr>
          <w:p>
            <w:pPr>
              <w:pStyle w:val="Normal"/>
              <w:widowControl w:val="false"/>
              <w:ind w:firstLine="480"/>
              <w:rPr>
                <w:rFonts w:ascii="BIZ UDPゴシック" w:hAnsi="BIZ UDPゴシック" w:eastAsia="BIZ UDPゴシック"/>
                <w:sz w:val="24"/>
                <w:szCs w:val="24"/>
              </w:rPr>
            </w:pPr>
            <w:r>
              <w:rPr>
                <w:rFonts w:eastAsia="BIZ UDPゴシック" w:ascii="BIZ UDPゴシック" w:hAnsi="BIZ UDPゴシック"/>
                <w:sz w:val="24"/>
                <w:szCs w:val="24"/>
              </w:rPr>
            </w:r>
          </w:p>
        </w:tc>
        <w:tc>
          <w:tcPr>
            <w:tcW w:w="4243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vAlign w:val="center"/>
          </w:tcPr>
          <w:p>
            <w:pPr>
              <w:pStyle w:val="Normal"/>
              <w:widowControl w:val="false"/>
              <w:ind w:firstLine="480"/>
              <w:rPr>
                <w:rFonts w:ascii="BIZ UDPゴシック" w:hAnsi="BIZ UDPゴシック" w:eastAsia="BIZ UDPゴシック"/>
                <w:sz w:val="24"/>
                <w:szCs w:val="24"/>
              </w:rPr>
            </w:pPr>
            <w:r>
              <w:rPr>
                <w:rFonts w:eastAsia="BIZ UDPゴシック" w:ascii="BIZ UDPゴシック" w:hAnsi="BIZ UDPゴシック"/>
                <w:sz w:val="24"/>
                <w:szCs w:val="24"/>
              </w:rPr>
            </w:r>
          </w:p>
        </w:tc>
      </w:tr>
      <w:tr>
        <w:trPr/>
        <w:tc>
          <w:tcPr>
            <w:tcW w:w="2268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vAlign w:val="center"/>
          </w:tcPr>
          <w:p>
            <w:pPr>
              <w:pStyle w:val="Normal"/>
              <w:widowControl w:val="false"/>
              <w:rPr>
                <w:rFonts w:ascii="BIZ UDPゴシック" w:hAnsi="BIZ UDPゴシック" w:eastAsia="BIZ UDPゴシック"/>
                <w:sz w:val="24"/>
                <w:szCs w:val="24"/>
              </w:rPr>
            </w:pPr>
            <w:r>
              <w:rPr>
                <w:rFonts w:ascii="BIZ UDPゴシック" w:hAnsi="BIZ UDPゴシック" w:eastAsia="BIZ UDPゴシック"/>
                <w:sz w:val="24"/>
                <w:szCs w:val="24"/>
              </w:rPr>
              <w:t xml:space="preserve">④ </w:t>
            </w:r>
            <w:r>
              <w:rPr>
                <w:rFonts w:ascii="BIZ UDPゴシック" w:hAnsi="BIZ UDPゴシック" w:eastAsia="BIZ UDPゴシック"/>
                <w:sz w:val="24"/>
                <w:szCs w:val="24"/>
              </w:rPr>
              <w:t>その他収入</w:t>
            </w:r>
          </w:p>
        </w:tc>
        <w:tc>
          <w:tcPr>
            <w:tcW w:w="1984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vAlign w:val="center"/>
          </w:tcPr>
          <w:p>
            <w:pPr>
              <w:pStyle w:val="Normal"/>
              <w:widowControl w:val="false"/>
              <w:ind w:firstLine="480"/>
              <w:rPr>
                <w:rFonts w:ascii="BIZ UDPゴシック" w:hAnsi="BIZ UDPゴシック" w:eastAsia="BIZ UDPゴシック"/>
                <w:sz w:val="24"/>
                <w:szCs w:val="24"/>
              </w:rPr>
            </w:pPr>
            <w:r>
              <w:rPr>
                <w:rFonts w:eastAsia="BIZ UDPゴシック" w:ascii="BIZ UDPゴシック" w:hAnsi="BIZ UDPゴシック"/>
                <w:sz w:val="24"/>
                <w:szCs w:val="24"/>
              </w:rPr>
            </w:r>
          </w:p>
        </w:tc>
        <w:tc>
          <w:tcPr>
            <w:tcW w:w="4243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vAlign w:val="center"/>
          </w:tcPr>
          <w:p>
            <w:pPr>
              <w:pStyle w:val="Normal"/>
              <w:widowControl w:val="false"/>
              <w:ind w:firstLine="480"/>
              <w:rPr>
                <w:rFonts w:ascii="BIZ UDPゴシック" w:hAnsi="BIZ UDPゴシック" w:eastAsia="BIZ UDPゴシック"/>
                <w:sz w:val="24"/>
                <w:szCs w:val="24"/>
              </w:rPr>
            </w:pPr>
            <w:r>
              <w:rPr>
                <w:rFonts w:eastAsia="BIZ UDPゴシック" w:ascii="BIZ UDPゴシック" w:hAnsi="BIZ UDPゴシック"/>
                <w:sz w:val="24"/>
                <w:szCs w:val="24"/>
              </w:rPr>
            </w:r>
          </w:p>
        </w:tc>
      </w:tr>
      <w:tr>
        <w:trPr/>
        <w:tc>
          <w:tcPr>
            <w:tcW w:w="2268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vAlign w:val="center"/>
          </w:tcPr>
          <w:p>
            <w:pPr>
              <w:pStyle w:val="Normal"/>
              <w:widowControl w:val="false"/>
              <w:rPr>
                <w:rFonts w:ascii="BIZ UDPゴシック" w:hAnsi="BIZ UDPゴシック" w:eastAsia="BIZ UDPゴシック"/>
                <w:sz w:val="24"/>
                <w:szCs w:val="24"/>
              </w:rPr>
            </w:pPr>
            <w:r>
              <w:rPr>
                <w:rFonts w:ascii="BIZ UDPゴシック" w:hAnsi="BIZ UDPゴシック" w:eastAsia="BIZ UDPゴシック"/>
                <w:b/>
                <w:bCs/>
                <w:sz w:val="24"/>
                <w:szCs w:val="24"/>
              </w:rPr>
              <w:t xml:space="preserve">収入合計 </w:t>
            </w:r>
            <w:r>
              <w:rPr>
                <w:rFonts w:eastAsia="BIZ UDPゴシック" w:ascii="BIZ UDPゴシック" w:hAnsi="BIZ UDPゴシック"/>
                <w:b/>
                <w:bCs/>
                <w:sz w:val="24"/>
                <w:szCs w:val="24"/>
              </w:rPr>
              <w:t>(A)</w:t>
            </w:r>
          </w:p>
        </w:tc>
        <w:tc>
          <w:tcPr>
            <w:tcW w:w="1984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vAlign w:val="center"/>
          </w:tcPr>
          <w:p>
            <w:pPr>
              <w:pStyle w:val="Normal"/>
              <w:widowControl w:val="false"/>
              <w:ind w:firstLine="480"/>
              <w:rPr>
                <w:rFonts w:ascii="BIZ UDPゴシック" w:hAnsi="BIZ UDPゴシック" w:eastAsia="BIZ UDPゴシック"/>
                <w:sz w:val="24"/>
                <w:szCs w:val="24"/>
              </w:rPr>
            </w:pPr>
            <w:r>
              <w:rPr>
                <w:rFonts w:eastAsia="BIZ UDPゴシック" w:ascii="BIZ UDPゴシック" w:hAnsi="BIZ UDPゴシック"/>
                <w:sz w:val="24"/>
                <w:szCs w:val="24"/>
              </w:rPr>
            </w:r>
          </w:p>
        </w:tc>
        <w:tc>
          <w:tcPr>
            <w:tcW w:w="4243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vAlign w:val="center"/>
          </w:tcPr>
          <w:p>
            <w:pPr>
              <w:pStyle w:val="Normal"/>
              <w:widowControl w:val="false"/>
              <w:ind w:firstLine="480"/>
              <w:rPr>
                <w:rFonts w:ascii="BIZ UDPゴシック" w:hAnsi="BIZ UDPゴシック" w:eastAsia="BIZ UDPゴシック"/>
                <w:sz w:val="24"/>
                <w:szCs w:val="24"/>
              </w:rPr>
            </w:pPr>
            <w:r>
              <w:rPr>
                <w:rFonts w:eastAsia="BIZ UDPゴシック" w:ascii="BIZ UDPゴシック" w:hAnsi="BIZ UDPゴシック"/>
                <w:sz w:val="24"/>
                <w:szCs w:val="24"/>
              </w:rPr>
            </w:r>
          </w:p>
        </w:tc>
      </w:tr>
    </w:tbl>
    <w:p>
      <w:pPr>
        <w:pStyle w:val="Normal"/>
        <w:ind w:firstLine="240"/>
        <w:rPr>
          <w:rFonts w:ascii="BIZ UDPゴシック" w:hAnsi="BIZ UDPゴシック" w:eastAsia="BIZ UDPゴシック"/>
          <w:b/>
          <w:b/>
          <w:bCs/>
          <w:sz w:val="24"/>
          <w:szCs w:val="24"/>
        </w:rPr>
      </w:pPr>
      <w:r>
        <w:rPr>
          <w:rFonts w:eastAsia="BIZ UDPゴシック" w:ascii="BIZ UDPゴシック" w:hAnsi="BIZ UDPゴシック"/>
          <w:b/>
          <w:bCs/>
          <w:sz w:val="24"/>
          <w:szCs w:val="24"/>
        </w:rPr>
      </w:r>
    </w:p>
    <w:p>
      <w:pPr>
        <w:pStyle w:val="Normal"/>
        <w:ind w:firstLine="240"/>
        <w:rPr>
          <w:rFonts w:ascii="BIZ UDPゴシック" w:hAnsi="BIZ UDPゴシック" w:eastAsia="BIZ UDPゴシック"/>
          <w:sz w:val="24"/>
          <w:szCs w:val="24"/>
        </w:rPr>
      </w:pPr>
      <w:r>
        <w:rPr>
          <w:rFonts w:ascii="BIZ UDPゴシック" w:hAnsi="BIZ UDPゴシック" w:eastAsia="BIZ UDPゴシック"/>
          <w:b/>
          <w:bCs/>
          <w:sz w:val="24"/>
          <w:szCs w:val="24"/>
        </w:rPr>
        <w:t xml:space="preserve">⑵ </w:t>
      </w:r>
      <w:r>
        <w:rPr>
          <w:rFonts w:ascii="BIZ UDPゴシック" w:hAnsi="BIZ UDPゴシック" w:eastAsia="BIZ UDPゴシック"/>
          <w:b/>
          <w:bCs/>
          <w:sz w:val="24"/>
          <w:szCs w:val="24"/>
        </w:rPr>
        <w:t>支出の部</w:t>
      </w:r>
    </w:p>
    <w:tbl>
      <w:tblPr>
        <w:tblW w:w="8505" w:type="dxa"/>
        <w:jc w:val="left"/>
        <w:tblInd w:w="559" w:type="dxa"/>
        <w:tblLayout w:type="fixed"/>
        <w:tblCellMar>
          <w:top w:w="120" w:type="dxa"/>
          <w:left w:w="180" w:type="dxa"/>
          <w:bottom w:w="120" w:type="dxa"/>
          <w:right w:w="180" w:type="dxa"/>
        </w:tblCellMar>
        <w:tblLook w:firstRow="1" w:noVBand="1" w:lastRow="0" w:firstColumn="1" w:lastColumn="0" w:noHBand="0" w:val="04a0"/>
      </w:tblPr>
      <w:tblGrid>
        <w:gridCol w:w="2268"/>
        <w:gridCol w:w="1985"/>
        <w:gridCol w:w="4252"/>
      </w:tblGrid>
      <w:tr>
        <w:trPr>
          <w:tblHeader w:val="true"/>
        </w:trPr>
        <w:tc>
          <w:tcPr>
            <w:tcW w:w="2268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shd w:color="auto" w:fill="F8F9FA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BIZ UDPゴシック" w:hAnsi="BIZ UDPゴシック" w:eastAsia="BIZ UDPゴシック"/>
                <w:b/>
                <w:b/>
                <w:bCs/>
                <w:sz w:val="24"/>
                <w:szCs w:val="24"/>
              </w:rPr>
            </w:pPr>
            <w:r>
              <w:rPr>
                <w:rFonts w:ascii="BIZ UDPゴシック" w:hAnsi="BIZ UDPゴシック" w:eastAsia="BIZ UDPゴシック"/>
                <w:b/>
                <w:bCs/>
                <w:sz w:val="24"/>
                <w:szCs w:val="24"/>
              </w:rPr>
              <w:t>科　　目</w:t>
            </w:r>
          </w:p>
        </w:tc>
        <w:tc>
          <w:tcPr>
            <w:tcW w:w="1985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shd w:color="auto" w:fill="F8F9FA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BIZ UDPゴシック" w:hAnsi="BIZ UDPゴシック" w:eastAsia="BIZ UDPゴシック"/>
                <w:b/>
                <w:b/>
                <w:bCs/>
                <w:sz w:val="24"/>
                <w:szCs w:val="24"/>
              </w:rPr>
            </w:pPr>
            <w:r>
              <w:rPr>
                <w:rFonts w:ascii="BIZ UDPゴシック" w:hAnsi="BIZ UDPゴシック" w:eastAsia="BIZ UDPゴシック"/>
                <w:b/>
                <w:bCs/>
                <w:sz w:val="24"/>
                <w:szCs w:val="24"/>
              </w:rPr>
              <w:t>金　額（千円）</w:t>
            </w:r>
          </w:p>
        </w:tc>
        <w:tc>
          <w:tcPr>
            <w:tcW w:w="4252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shd w:color="auto" w:fill="F8F9FA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BIZ UDPゴシック" w:hAnsi="BIZ UDPゴシック" w:eastAsia="BIZ UDPゴシック"/>
                <w:b/>
                <w:b/>
                <w:bCs/>
                <w:sz w:val="24"/>
                <w:szCs w:val="24"/>
              </w:rPr>
            </w:pPr>
            <w:r>
              <w:rPr>
                <w:rFonts w:ascii="BIZ UDPゴシック" w:hAnsi="BIZ UDPゴシック" w:eastAsia="BIZ UDPゴシック"/>
                <w:b/>
                <w:bCs/>
                <w:sz w:val="24"/>
                <w:szCs w:val="24"/>
              </w:rPr>
              <w:t>積算根拠・備考</w:t>
            </w:r>
          </w:p>
        </w:tc>
      </w:tr>
      <w:tr>
        <w:trPr/>
        <w:tc>
          <w:tcPr>
            <w:tcW w:w="2268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vAlign w:val="center"/>
          </w:tcPr>
          <w:p>
            <w:pPr>
              <w:pStyle w:val="Normal"/>
              <w:widowControl w:val="false"/>
              <w:rPr>
                <w:rFonts w:ascii="BIZ UDPゴシック" w:hAnsi="BIZ UDPゴシック" w:eastAsia="BIZ UDPゴシック"/>
                <w:sz w:val="24"/>
                <w:szCs w:val="24"/>
              </w:rPr>
            </w:pPr>
            <w:r>
              <w:rPr>
                <w:rFonts w:ascii="BIZ UDPゴシック" w:hAnsi="BIZ UDPゴシック" w:eastAsia="BIZ UDPゴシック"/>
                <w:sz w:val="24"/>
                <w:szCs w:val="24"/>
              </w:rPr>
              <w:t xml:space="preserve">① </w:t>
            </w:r>
            <w:r>
              <w:rPr>
                <w:rFonts w:ascii="BIZ UDPゴシック" w:hAnsi="BIZ UDPゴシック" w:eastAsia="BIZ UDPゴシック"/>
                <w:sz w:val="24"/>
                <w:szCs w:val="24"/>
              </w:rPr>
              <w:t>人件費</w:t>
            </w:r>
          </w:p>
        </w:tc>
        <w:tc>
          <w:tcPr>
            <w:tcW w:w="1985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vAlign w:val="center"/>
          </w:tcPr>
          <w:p>
            <w:pPr>
              <w:pStyle w:val="Normal"/>
              <w:widowControl w:val="false"/>
              <w:ind w:firstLine="480"/>
              <w:rPr>
                <w:rFonts w:ascii="BIZ UDPゴシック" w:hAnsi="BIZ UDPゴシック" w:eastAsia="BIZ UDPゴシック"/>
                <w:sz w:val="24"/>
                <w:szCs w:val="24"/>
              </w:rPr>
            </w:pPr>
            <w:r>
              <w:rPr>
                <w:rFonts w:eastAsia="BIZ UDPゴシック" w:ascii="BIZ UDPゴシック" w:hAnsi="BIZ UDPゴシック"/>
                <w:sz w:val="24"/>
                <w:szCs w:val="24"/>
              </w:rPr>
            </w:r>
          </w:p>
        </w:tc>
        <w:tc>
          <w:tcPr>
            <w:tcW w:w="4252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vAlign w:val="center"/>
          </w:tcPr>
          <w:p>
            <w:pPr>
              <w:pStyle w:val="Normal"/>
              <w:widowControl w:val="false"/>
              <w:rPr>
                <w:rFonts w:ascii="BIZ UDPゴシック" w:hAnsi="BIZ UDPゴシック" w:eastAsia="BIZ UDPゴシック"/>
                <w:sz w:val="24"/>
                <w:szCs w:val="24"/>
              </w:rPr>
            </w:pPr>
            <w:r>
              <w:rPr>
                <w:rFonts w:ascii="BIZ UDPゴシック" w:hAnsi="BIZ UDPゴシック" w:eastAsia="BIZ UDPゴシック"/>
                <w:sz w:val="24"/>
                <w:szCs w:val="24"/>
              </w:rPr>
              <w:t>（例：配置人員数〇人</w:t>
            </w:r>
            <w:r>
              <w:rPr>
                <w:rFonts w:eastAsia="BIZ UDPゴシック" w:ascii="BIZ UDPゴシック" w:hAnsi="BIZ UDPゴシック"/>
                <w:sz w:val="24"/>
                <w:szCs w:val="24"/>
              </w:rPr>
              <w:t>×</w:t>
            </w:r>
            <w:r>
              <w:rPr>
                <w:rFonts w:ascii="BIZ UDPゴシック" w:hAnsi="BIZ UDPゴシック" w:eastAsia="BIZ UDPゴシック"/>
                <w:sz w:val="24"/>
                <w:szCs w:val="24"/>
              </w:rPr>
              <w:t>単価）</w:t>
            </w:r>
          </w:p>
        </w:tc>
      </w:tr>
      <w:tr>
        <w:trPr/>
        <w:tc>
          <w:tcPr>
            <w:tcW w:w="2268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vAlign w:val="center"/>
          </w:tcPr>
          <w:p>
            <w:pPr>
              <w:pStyle w:val="Normal"/>
              <w:widowControl w:val="false"/>
              <w:rPr>
                <w:rFonts w:ascii="BIZ UDPゴシック" w:hAnsi="BIZ UDPゴシック" w:eastAsia="BIZ UDPゴシック"/>
                <w:sz w:val="24"/>
                <w:szCs w:val="24"/>
              </w:rPr>
            </w:pPr>
            <w:r>
              <w:rPr>
                <w:rFonts w:ascii="BIZ UDPゴシック" w:hAnsi="BIZ UDPゴシック" w:eastAsia="BIZ UDPゴシック"/>
                <w:sz w:val="24"/>
                <w:szCs w:val="24"/>
              </w:rPr>
              <w:t xml:space="preserve">② </w:t>
            </w:r>
            <w:r>
              <w:rPr>
                <w:rFonts w:ascii="BIZ UDPゴシック" w:hAnsi="BIZ UDPゴシック" w:eastAsia="BIZ UDPゴシック"/>
                <w:sz w:val="24"/>
                <w:szCs w:val="24"/>
              </w:rPr>
              <w:t>事業費</w:t>
            </w:r>
          </w:p>
        </w:tc>
        <w:tc>
          <w:tcPr>
            <w:tcW w:w="1985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vAlign w:val="center"/>
          </w:tcPr>
          <w:p>
            <w:pPr>
              <w:pStyle w:val="Normal"/>
              <w:widowControl w:val="false"/>
              <w:ind w:firstLine="480"/>
              <w:rPr>
                <w:rFonts w:ascii="BIZ UDPゴシック" w:hAnsi="BIZ UDPゴシック" w:eastAsia="BIZ UDPゴシック"/>
                <w:sz w:val="24"/>
                <w:szCs w:val="24"/>
              </w:rPr>
            </w:pPr>
            <w:r>
              <w:rPr>
                <w:rFonts w:eastAsia="BIZ UDPゴシック" w:ascii="BIZ UDPゴシック" w:hAnsi="BIZ UDPゴシック"/>
                <w:sz w:val="24"/>
                <w:szCs w:val="24"/>
              </w:rPr>
            </w:r>
          </w:p>
        </w:tc>
        <w:tc>
          <w:tcPr>
            <w:tcW w:w="4252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vAlign w:val="center"/>
          </w:tcPr>
          <w:p>
            <w:pPr>
              <w:pStyle w:val="Normal"/>
              <w:widowControl w:val="false"/>
              <w:rPr>
                <w:rFonts w:ascii="BIZ UDPゴシック" w:hAnsi="BIZ UDPゴシック" w:eastAsia="BIZ UDPゴシック"/>
                <w:sz w:val="24"/>
                <w:szCs w:val="24"/>
              </w:rPr>
            </w:pPr>
            <w:r>
              <w:rPr>
                <w:rFonts w:ascii="BIZ UDPゴシック" w:hAnsi="BIZ UDPゴシック" w:eastAsia="BIZ UDPゴシック"/>
                <w:sz w:val="24"/>
                <w:szCs w:val="24"/>
              </w:rPr>
              <w:t>（消耗品費、保守点検費等）</w:t>
            </w:r>
          </w:p>
        </w:tc>
      </w:tr>
      <w:tr>
        <w:trPr/>
        <w:tc>
          <w:tcPr>
            <w:tcW w:w="2268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vAlign w:val="center"/>
          </w:tcPr>
          <w:p>
            <w:pPr>
              <w:pStyle w:val="Normal"/>
              <w:widowControl w:val="false"/>
              <w:rPr>
                <w:rFonts w:ascii="BIZ UDPゴシック" w:hAnsi="BIZ UDPゴシック" w:eastAsia="BIZ UDPゴシック"/>
                <w:sz w:val="24"/>
                <w:szCs w:val="24"/>
              </w:rPr>
            </w:pPr>
            <w:r>
              <w:rPr>
                <w:rFonts w:ascii="BIZ UDPゴシック" w:hAnsi="BIZ UDPゴシック" w:eastAsia="BIZ UDPゴシック"/>
                <w:sz w:val="24"/>
                <w:szCs w:val="24"/>
              </w:rPr>
              <w:t xml:space="preserve">③ </w:t>
            </w:r>
            <w:r>
              <w:rPr>
                <w:rFonts w:ascii="BIZ UDPゴシック" w:hAnsi="BIZ UDPゴシック" w:eastAsia="BIZ UDPゴシック"/>
                <w:sz w:val="24"/>
                <w:szCs w:val="24"/>
              </w:rPr>
              <w:t>管理費</w:t>
            </w:r>
          </w:p>
        </w:tc>
        <w:tc>
          <w:tcPr>
            <w:tcW w:w="1985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vAlign w:val="center"/>
          </w:tcPr>
          <w:p>
            <w:pPr>
              <w:pStyle w:val="Normal"/>
              <w:widowControl w:val="false"/>
              <w:ind w:firstLine="480"/>
              <w:rPr>
                <w:rFonts w:ascii="BIZ UDPゴシック" w:hAnsi="BIZ UDPゴシック" w:eastAsia="BIZ UDPゴシック"/>
                <w:sz w:val="24"/>
                <w:szCs w:val="24"/>
              </w:rPr>
            </w:pPr>
            <w:r>
              <w:rPr>
                <w:rFonts w:eastAsia="BIZ UDPゴシック" w:ascii="BIZ UDPゴシック" w:hAnsi="BIZ UDPゴシック"/>
                <w:sz w:val="24"/>
                <w:szCs w:val="24"/>
              </w:rPr>
            </w:r>
          </w:p>
        </w:tc>
        <w:tc>
          <w:tcPr>
            <w:tcW w:w="4252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vAlign w:val="center"/>
          </w:tcPr>
          <w:p>
            <w:pPr>
              <w:pStyle w:val="Normal"/>
              <w:widowControl w:val="false"/>
              <w:rPr>
                <w:rFonts w:ascii="BIZ UDPゴシック" w:hAnsi="BIZ UDPゴシック" w:eastAsia="BIZ UDPゴシック"/>
                <w:sz w:val="24"/>
                <w:szCs w:val="24"/>
              </w:rPr>
            </w:pPr>
            <w:r>
              <w:rPr>
                <w:rFonts w:ascii="BIZ UDPゴシック" w:hAnsi="BIZ UDPゴシック" w:eastAsia="BIZ UDPゴシック"/>
                <w:sz w:val="24"/>
                <w:szCs w:val="24"/>
              </w:rPr>
              <w:t>（光熱水費、修繕費等）</w:t>
            </w:r>
          </w:p>
        </w:tc>
      </w:tr>
      <w:tr>
        <w:trPr/>
        <w:tc>
          <w:tcPr>
            <w:tcW w:w="2268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vAlign w:val="center"/>
          </w:tcPr>
          <w:p>
            <w:pPr>
              <w:pStyle w:val="Normal"/>
              <w:widowControl w:val="false"/>
              <w:rPr>
                <w:rFonts w:ascii="BIZ UDPゴシック" w:hAnsi="BIZ UDPゴシック" w:eastAsia="BIZ UDPゴシック"/>
                <w:sz w:val="24"/>
                <w:szCs w:val="24"/>
              </w:rPr>
            </w:pPr>
            <w:r>
              <w:rPr>
                <w:rFonts w:ascii="BIZ UDPゴシック" w:hAnsi="BIZ UDPゴシック" w:eastAsia="BIZ UDPゴシック"/>
                <w:sz w:val="24"/>
                <w:szCs w:val="24"/>
              </w:rPr>
              <w:t xml:space="preserve">④ </w:t>
            </w:r>
            <w:r>
              <w:rPr>
                <w:rFonts w:ascii="BIZ UDPゴシック" w:hAnsi="BIZ UDPゴシック" w:eastAsia="BIZ UDPゴシック"/>
                <w:sz w:val="24"/>
                <w:szCs w:val="24"/>
              </w:rPr>
              <w:t>一般管理費</w:t>
            </w:r>
          </w:p>
        </w:tc>
        <w:tc>
          <w:tcPr>
            <w:tcW w:w="1985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vAlign w:val="center"/>
          </w:tcPr>
          <w:p>
            <w:pPr>
              <w:pStyle w:val="Normal"/>
              <w:widowControl w:val="false"/>
              <w:ind w:firstLine="480"/>
              <w:rPr>
                <w:rFonts w:ascii="BIZ UDPゴシック" w:hAnsi="BIZ UDPゴシック" w:eastAsia="BIZ UDPゴシック"/>
                <w:sz w:val="24"/>
                <w:szCs w:val="24"/>
              </w:rPr>
            </w:pPr>
            <w:r>
              <w:rPr>
                <w:rFonts w:eastAsia="BIZ UDPゴシック" w:ascii="BIZ UDPゴシック" w:hAnsi="BIZ UDPゴシック"/>
                <w:sz w:val="24"/>
                <w:szCs w:val="24"/>
              </w:rPr>
            </w:r>
          </w:p>
        </w:tc>
        <w:tc>
          <w:tcPr>
            <w:tcW w:w="4252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vAlign w:val="center"/>
          </w:tcPr>
          <w:p>
            <w:pPr>
              <w:pStyle w:val="Normal"/>
              <w:widowControl w:val="false"/>
              <w:rPr>
                <w:rFonts w:ascii="BIZ UDPゴシック" w:hAnsi="BIZ UDPゴシック" w:eastAsia="BIZ UDPゴシック"/>
                <w:sz w:val="24"/>
                <w:szCs w:val="24"/>
              </w:rPr>
            </w:pPr>
            <w:r>
              <w:rPr>
                <w:rFonts w:ascii="BIZ UDPゴシック" w:hAnsi="BIZ UDPゴシック" w:eastAsia="BIZ UDPゴシック"/>
                <w:sz w:val="24"/>
                <w:szCs w:val="24"/>
              </w:rPr>
              <w:t>（本社経費等）</w:t>
            </w:r>
          </w:p>
        </w:tc>
      </w:tr>
      <w:tr>
        <w:trPr/>
        <w:tc>
          <w:tcPr>
            <w:tcW w:w="2268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vAlign w:val="center"/>
          </w:tcPr>
          <w:p>
            <w:pPr>
              <w:pStyle w:val="Normal"/>
              <w:widowControl w:val="false"/>
              <w:rPr>
                <w:rFonts w:ascii="BIZ UDPゴシック" w:hAnsi="BIZ UDPゴシック" w:eastAsia="BIZ UDPゴシック"/>
                <w:sz w:val="24"/>
                <w:szCs w:val="24"/>
              </w:rPr>
            </w:pPr>
            <w:r>
              <w:rPr>
                <w:rFonts w:ascii="BIZ UDPゴシック" w:hAnsi="BIZ UDPゴシック" w:eastAsia="BIZ UDPゴシック"/>
                <w:b/>
                <w:bCs/>
                <w:sz w:val="24"/>
                <w:szCs w:val="24"/>
              </w:rPr>
              <w:t xml:space="preserve">支出合計 </w:t>
            </w:r>
            <w:r>
              <w:rPr>
                <w:rFonts w:eastAsia="BIZ UDPゴシック" w:ascii="BIZ UDPゴシック" w:hAnsi="BIZ UDPゴシック"/>
                <w:b/>
                <w:bCs/>
                <w:sz w:val="24"/>
                <w:szCs w:val="24"/>
              </w:rPr>
              <w:t>(B)</w:t>
            </w:r>
          </w:p>
        </w:tc>
        <w:tc>
          <w:tcPr>
            <w:tcW w:w="1985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vAlign w:val="center"/>
          </w:tcPr>
          <w:p>
            <w:pPr>
              <w:pStyle w:val="Normal"/>
              <w:widowControl w:val="false"/>
              <w:ind w:firstLine="480"/>
              <w:rPr>
                <w:rFonts w:ascii="BIZ UDPゴシック" w:hAnsi="BIZ UDPゴシック" w:eastAsia="BIZ UDPゴシック"/>
                <w:sz w:val="24"/>
                <w:szCs w:val="24"/>
              </w:rPr>
            </w:pPr>
            <w:r>
              <w:rPr>
                <w:rFonts w:eastAsia="BIZ UDPゴシック" w:ascii="BIZ UDPゴシック" w:hAnsi="BIZ UDPゴシック"/>
                <w:sz w:val="24"/>
                <w:szCs w:val="24"/>
              </w:rPr>
            </w:r>
          </w:p>
        </w:tc>
        <w:tc>
          <w:tcPr>
            <w:tcW w:w="4252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vAlign w:val="center"/>
          </w:tcPr>
          <w:p>
            <w:pPr>
              <w:pStyle w:val="Normal"/>
              <w:widowControl w:val="false"/>
              <w:ind w:firstLine="480"/>
              <w:rPr>
                <w:rFonts w:ascii="BIZ UDPゴシック" w:hAnsi="BIZ UDPゴシック" w:eastAsia="BIZ UDPゴシック"/>
                <w:sz w:val="24"/>
                <w:szCs w:val="24"/>
              </w:rPr>
            </w:pPr>
            <w:r>
              <w:rPr>
                <w:rFonts w:eastAsia="BIZ UDPゴシック" w:ascii="BIZ UDPゴシック" w:hAnsi="BIZ UDPゴシック"/>
                <w:sz w:val="24"/>
                <w:szCs w:val="24"/>
              </w:rPr>
            </w:r>
          </w:p>
        </w:tc>
      </w:tr>
    </w:tbl>
    <w:p>
      <w:pPr>
        <w:pStyle w:val="Normal"/>
        <w:rPr>
          <w:rFonts w:ascii="BIZ UDPゴシック" w:hAnsi="BIZ UDPゴシック" w:eastAsia="BIZ UDPゴシック"/>
          <w:b/>
          <w:b/>
          <w:bCs/>
          <w:sz w:val="24"/>
          <w:szCs w:val="24"/>
        </w:rPr>
      </w:pPr>
      <w:r>
        <w:rPr>
          <w:rFonts w:eastAsia="BIZ UDPゴシック" w:ascii="BIZ UDPゴシック" w:hAnsi="BIZ UDPゴシック"/>
          <w:b/>
          <w:bCs/>
          <w:sz w:val="24"/>
          <w:szCs w:val="24"/>
        </w:rPr>
      </w:r>
    </w:p>
    <w:p>
      <w:pPr>
        <w:pStyle w:val="Normal"/>
        <w:ind w:firstLine="240"/>
        <w:rPr>
          <w:rFonts w:ascii="BIZ UDPゴシック" w:hAnsi="BIZ UDPゴシック" w:eastAsia="BIZ UDPゴシック"/>
          <w:sz w:val="24"/>
          <w:szCs w:val="24"/>
        </w:rPr>
      </w:pPr>
      <w:r>
        <w:rPr>
          <w:rFonts w:ascii="BIZ UDPゴシック" w:hAnsi="BIZ UDPゴシック" w:eastAsia="BIZ UDPゴシック"/>
          <w:b/>
          <w:bCs/>
          <w:sz w:val="24"/>
          <w:szCs w:val="24"/>
        </w:rPr>
        <w:t xml:space="preserve">⑶ </w:t>
      </w:r>
      <w:r>
        <w:rPr>
          <w:rFonts w:ascii="BIZ UDPゴシック" w:hAnsi="BIZ UDPゴシック" w:eastAsia="BIZ UDPゴシック"/>
          <w:b/>
          <w:bCs/>
          <w:sz w:val="24"/>
          <w:szCs w:val="24"/>
        </w:rPr>
        <w:t xml:space="preserve">収支差引 </w:t>
      </w:r>
      <w:r>
        <w:rPr>
          <w:rFonts w:eastAsia="BIZ UDPゴシック" w:ascii="BIZ UDPゴシック" w:hAnsi="BIZ UDPゴシック"/>
          <w:b/>
          <w:bCs/>
          <w:sz w:val="24"/>
          <w:szCs w:val="24"/>
        </w:rPr>
        <w:t>(A) - (B)</w:t>
      </w:r>
    </w:p>
    <w:p>
      <w:pPr>
        <w:pStyle w:val="Normal"/>
        <w:ind w:firstLine="960"/>
        <w:rPr>
          <w:rFonts w:ascii="BIZ UDPゴシック" w:hAnsi="BIZ UDPゴシック" w:eastAsia="BIZ UDPゴシック"/>
          <w:sz w:val="24"/>
          <w:szCs w:val="24"/>
        </w:rPr>
      </w:pPr>
      <w:r>
        <w:rPr>
          <w:rFonts w:ascii="BIZ UDPゴシック" w:hAnsi="BIZ UDPゴシック" w:eastAsia="BIZ UDPゴシック"/>
          <w:b/>
          <w:bCs/>
          <w:sz w:val="24"/>
          <w:szCs w:val="24"/>
          <w:u w:val="single"/>
        </w:rPr>
        <w:t>金　　　　　　　　　　千円</w:t>
      </w:r>
      <w:r>
        <w:rPr>
          <w:rFonts w:ascii="BIZ UDPゴシック" w:hAnsi="BIZ UDPゴシック" w:eastAsia="BIZ UDPゴシック"/>
          <w:sz w:val="24"/>
          <w:szCs w:val="24"/>
        </w:rPr>
        <w:t xml:space="preserve"> （※　原則として</w:t>
      </w:r>
      <w:r>
        <w:rPr>
          <w:rFonts w:eastAsia="BIZ UDPゴシック" w:ascii="BIZ UDPゴシック" w:hAnsi="BIZ UDPゴシック"/>
          <w:sz w:val="24"/>
          <w:szCs w:val="24"/>
        </w:rPr>
        <w:t>0</w:t>
      </w:r>
      <w:r>
        <w:rPr>
          <w:rFonts w:ascii="BIZ UDPゴシック" w:hAnsi="BIZ UDPゴシック" w:eastAsia="BIZ UDPゴシック"/>
          <w:sz w:val="24"/>
          <w:szCs w:val="24"/>
        </w:rPr>
        <w:t>円または黒字となること）</w:t>
      </w:r>
    </w:p>
    <w:p>
      <w:pPr>
        <w:pStyle w:val="Normal"/>
        <w:ind w:firstLine="960"/>
        <w:rPr>
          <w:rFonts w:ascii="BIZ UDPゴシック" w:hAnsi="BIZ UDPゴシック" w:eastAsia="BIZ UDPゴシック"/>
          <w:sz w:val="24"/>
          <w:szCs w:val="24"/>
        </w:rPr>
      </w:pPr>
      <w:r>
        <w:rPr>
          <w:rFonts w:eastAsia="BIZ UDPゴシック" w:ascii="BIZ UDPゴシック" w:hAnsi="BIZ UDPゴシック"/>
          <w:sz w:val="24"/>
          <w:szCs w:val="24"/>
        </w:rPr>
      </w:r>
    </w:p>
    <w:p>
      <w:pPr>
        <w:pStyle w:val="Normal"/>
        <w:ind w:firstLine="480"/>
        <w:rPr>
          <w:rFonts w:ascii="BIZ UDPゴシック" w:hAnsi="BIZ UDPゴシック" w:eastAsia="BIZ UDPゴシック"/>
          <w:sz w:val="24"/>
          <w:szCs w:val="24"/>
        </w:rPr>
      </w:pPr>
      <w:r>
        <w:rPr/>
      </w:r>
    </w:p>
    <w:p>
      <w:pPr>
        <w:pStyle w:val="Normal"/>
        <w:ind w:firstLine="480"/>
        <w:rPr>
          <w:rFonts w:ascii="BIZ UDPゴシック" w:hAnsi="BIZ UDPゴシック" w:eastAsia="BIZ UDPゴシック"/>
          <w:sz w:val="24"/>
          <w:szCs w:val="24"/>
        </w:rPr>
      </w:pPr>
      <w:r>
        <w:rPr>
          <w:rFonts w:ascii="BIZ UDPゴシック" w:hAnsi="BIZ UDPゴシック" w:eastAsia="BIZ UDPゴシック"/>
          <w:b/>
          <w:bCs/>
          <w:sz w:val="24"/>
          <w:szCs w:val="24"/>
        </w:rPr>
        <w:t>（注意事項）</w:t>
      </w:r>
    </w:p>
    <w:p>
      <w:pPr>
        <w:pStyle w:val="Normal"/>
        <w:ind w:left="870" w:hanging="240"/>
        <w:rPr>
          <w:rFonts w:ascii="BIZ UDPゴシック" w:hAnsi="BIZ UDPゴシック" w:eastAsia="BIZ UDPゴシック"/>
          <w:sz w:val="24"/>
          <w:szCs w:val="24"/>
        </w:rPr>
      </w:pPr>
      <w:r>
        <w:rPr>
          <w:rFonts w:eastAsia="BIZ UDPゴシック" w:ascii="BIZ UDPゴシック" w:hAnsi="BIZ UDPゴシック"/>
          <w:sz w:val="24"/>
          <w:szCs w:val="24"/>
        </w:rPr>
        <w:t>1</w:t>
      </w:r>
      <w:r>
        <w:rPr>
          <w:rFonts w:ascii="BIZ UDPゴシック" w:hAnsi="BIZ UDPゴシック" w:eastAsia="BIZ UDPゴシック"/>
          <w:sz w:val="24"/>
          <w:szCs w:val="24"/>
        </w:rPr>
        <w:t>　本様式には、必ず代表者印（登録印）を押印すること。押印がないものは無効　とする。</w:t>
      </w:r>
    </w:p>
    <w:p>
      <w:pPr>
        <w:pStyle w:val="Normal"/>
        <w:ind w:left="870" w:hanging="240"/>
        <w:rPr>
          <w:rFonts w:ascii="BIZ UDPゴシック" w:hAnsi="BIZ UDPゴシック" w:eastAsia="BIZ UDPゴシック"/>
          <w:sz w:val="24"/>
          <w:szCs w:val="24"/>
        </w:rPr>
      </w:pPr>
      <w:r>
        <w:rPr>
          <w:rFonts w:eastAsia="BIZ UDPゴシック" w:ascii="BIZ UDPゴシック" w:hAnsi="BIZ UDPゴシック"/>
          <w:sz w:val="24"/>
          <w:szCs w:val="24"/>
        </w:rPr>
        <w:t>2</w:t>
      </w:r>
      <w:r>
        <w:rPr>
          <w:rFonts w:ascii="BIZ UDPゴシック" w:hAnsi="BIZ UDPゴシック" w:eastAsia="BIZ UDPゴシック"/>
          <w:sz w:val="24"/>
          <w:szCs w:val="24"/>
        </w:rPr>
        <w:t>　指定管理料提案額は、募集要領で定める</w:t>
      </w:r>
      <w:r>
        <w:rPr>
          <w:rFonts w:ascii="BIZ UDPゴシック" w:hAnsi="BIZ UDPゴシック" w:eastAsia="BIZ UDPゴシック"/>
          <w:b/>
          <w:bCs/>
          <w:sz w:val="24"/>
          <w:szCs w:val="24"/>
        </w:rPr>
        <w:t>上限額（債務負担行為額）の範囲内　</w:t>
      </w:r>
      <w:r>
        <w:rPr>
          <w:rFonts w:ascii="BIZ UDPゴシック" w:hAnsi="BIZ UDPゴシック" w:eastAsia="BIZ UDPゴシック"/>
          <w:sz w:val="24"/>
          <w:szCs w:val="24"/>
        </w:rPr>
        <w:t>とすること。上限額を超える提案は失格とする。</w:t>
      </w:r>
    </w:p>
    <w:p>
      <w:pPr>
        <w:pStyle w:val="Normal"/>
        <w:ind w:left="870" w:hanging="240"/>
        <w:rPr>
          <w:rFonts w:ascii="BIZ UDPゴシック" w:hAnsi="BIZ UDPゴシック" w:eastAsia="BIZ UDPゴシック"/>
          <w:sz w:val="24"/>
          <w:szCs w:val="24"/>
        </w:rPr>
      </w:pPr>
      <w:r>
        <w:rPr>
          <w:rFonts w:eastAsia="BIZ UDPゴシック" w:ascii="BIZ UDPゴシック" w:hAnsi="BIZ UDPゴシック"/>
          <w:sz w:val="24"/>
          <w:szCs w:val="24"/>
        </w:rPr>
        <w:t>3</w:t>
      </w:r>
      <w:r>
        <w:rPr>
          <w:rFonts w:ascii="BIZ UDPゴシック" w:hAnsi="BIZ UDPゴシック" w:eastAsia="BIZ UDPゴシック"/>
          <w:sz w:val="24"/>
          <w:szCs w:val="24"/>
        </w:rPr>
        <w:t>指定管理期間が複数年度にわたる場合は、本様式（総括表）とは別に、</w:t>
      </w:r>
      <w:r>
        <w:rPr>
          <w:rFonts w:ascii="BIZ UDPゴシック" w:hAnsi="BIZ UDPゴシック" w:eastAsia="BIZ UDPゴシック"/>
          <w:b/>
          <w:bCs/>
          <w:sz w:val="24"/>
          <w:szCs w:val="24"/>
        </w:rPr>
        <w:t>「年度別の収支計画内訳書（様式６）」を必ず添付すること。</w:t>
      </w:r>
      <w:r>
        <w:rPr>
          <w:rFonts w:ascii="BIZ UDPゴシック" w:hAnsi="BIZ UDPゴシック" w:eastAsia="BIZ UDPゴシック"/>
          <w:sz w:val="24"/>
          <w:szCs w:val="24"/>
        </w:rPr>
        <w:t xml:space="preserve"> 年度ごとの収支の変動（修繕費の増減、段階的な人件費の改定等）が明確にわかるように記載すること。</w:t>
      </w:r>
    </w:p>
    <w:p>
      <w:pPr>
        <w:pStyle w:val="Normal"/>
        <w:ind w:left="870" w:hanging="240"/>
        <w:rPr>
          <w:rFonts w:ascii="BIZ UDPゴシック" w:hAnsi="BIZ UDPゴシック" w:eastAsia="BIZ UDPゴシック"/>
          <w:sz w:val="24"/>
          <w:szCs w:val="24"/>
        </w:rPr>
      </w:pPr>
      <w:r>
        <w:rPr>
          <w:rFonts w:eastAsia="BIZ UDPゴシック" w:ascii="BIZ UDPゴシック" w:hAnsi="BIZ UDPゴシック"/>
          <w:sz w:val="24"/>
          <w:szCs w:val="24"/>
        </w:rPr>
        <w:t>4</w:t>
      </w:r>
      <w:r>
        <w:rPr>
          <w:rFonts w:ascii="BIZ UDPゴシック" w:hAnsi="BIZ UDPゴシック" w:eastAsia="BIZ UDPゴシック"/>
          <w:sz w:val="24"/>
          <w:szCs w:val="24"/>
        </w:rPr>
        <w:t>　人件費の積算にあたっては、関係法令（最低賃金法等）を遵守した適正な金額を計上すること。</w:t>
      </w:r>
    </w:p>
    <w:p>
      <w:pPr>
        <w:pStyle w:val="Normal"/>
        <w:ind w:left="870" w:hanging="240"/>
        <w:rPr>
          <w:rFonts w:ascii="BIZ UDPゴシック" w:hAnsi="BIZ UDPゴシック" w:eastAsia="BIZ UDPゴシック"/>
          <w:sz w:val="24"/>
          <w:szCs w:val="24"/>
        </w:rPr>
      </w:pPr>
      <w:r>
        <w:rPr>
          <w:rFonts w:eastAsia="BIZ UDPゴシック" w:ascii="BIZ UDPゴシック" w:hAnsi="BIZ UDPゴシック"/>
          <w:sz w:val="24"/>
          <w:szCs w:val="24"/>
        </w:rPr>
      </w:r>
    </w:p>
    <w:p>
      <w:pPr>
        <w:pStyle w:val="Normal"/>
        <w:ind w:firstLine="480"/>
        <w:rPr>
          <w:rFonts w:ascii="BIZ UDPゴシック" w:hAnsi="BIZ UDPゴシック" w:eastAsia="BIZ UDPゴシック"/>
          <w:sz w:val="24"/>
          <w:szCs w:val="24"/>
        </w:rPr>
      </w:pPr>
      <w:r>
        <w:rPr/>
      </w:r>
    </w:p>
    <w:sectPr>
      <w:type w:val="nextPage"/>
      <w:pgSz w:w="11906" w:h="16838"/>
      <w:pgMar w:left="1418" w:right="1418" w:gutter="0" w:header="0" w:top="1418" w:footer="0" w:bottom="1418"/>
      <w:pgNumType w:fmt="decimal"/>
      <w:formProt w:val="false"/>
      <w:textDirection w:val="lrTb"/>
      <w:docGrid w:type="lines" w:linePitch="360" w:charSpace="6143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80"/>
    <w:family w:val="roman"/>
    <w:pitch w:val="variable"/>
  </w:font>
  <w:font w:name="游明朝">
    <w:charset w:val="80"/>
    <w:family w:val="roman"/>
    <w:pitch w:val="variable"/>
  </w:font>
  <w:font w:name="Liberation Sans">
    <w:altName w:val="Arial"/>
    <w:charset w:val="80"/>
    <w:family w:val="swiss"/>
    <w:pitch w:val="variable"/>
  </w:font>
  <w:font w:name="BIZ UDPゴシック">
    <w:charset w:val="80"/>
    <w:family w:val="roman"/>
    <w:pitch w:val="variable"/>
  </w:font>
</w:fonts>
</file>

<file path=word/settings.xml><?xml version="1.0" encoding="utf-8"?>
<w:settings xmlns:w="http://schemas.openxmlformats.org/wordprocessingml/2006/main">
  <w:zoom w:percent="120"/>
  <w:defaultTabStop w:val="840"/>
  <w:autoHyphenation w:val="true"/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en-US" w:eastAsia="ja-JP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游明朝" w:hAnsi="游明朝" w:eastAsia="游明朝" w:cs="" w:asciiTheme="minorHAnsi" w:cstheme="minorBidi" w:eastAsiaTheme="minorEastAsia" w:hAnsiTheme="minorHAnsi"/>
        <w:kern w:val="2"/>
        <w:sz w:val="21"/>
        <w:szCs w:val="22"/>
        <w:lang w:val="en-US" w:eastAsia="ja-JP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  <w:pPr>
      <w:widowControl w:val="false"/>
      <w:bidi w:val="0"/>
      <w:spacing w:before="0" w:after="0"/>
      <w:jc w:val="both"/>
    </w:pPr>
    <w:rPr>
      <w:rFonts w:ascii="游明朝" w:hAnsi="游明朝" w:eastAsia="游明朝" w:cs="" w:asciiTheme="minorHAnsi" w:cstheme="minorBidi" w:eastAsiaTheme="minorEastAsia" w:hAnsiTheme="minorHAnsi"/>
      <w:color w:val="auto"/>
      <w:kern w:val="2"/>
      <w:sz w:val="21"/>
      <w:szCs w:val="22"/>
      <w:lang w:val="en-US" w:eastAsia="ja-JP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ヘッダー (文字)"/>
    <w:basedOn w:val="DefaultParagraphFont"/>
    <w:uiPriority w:val="99"/>
    <w:qFormat/>
    <w:rsid w:val="006f5587"/>
    <w:rPr/>
  </w:style>
  <w:style w:type="character" w:styleId="Style15" w:customStyle="1">
    <w:name w:val="フッター (文字)"/>
    <w:basedOn w:val="DefaultParagraphFont"/>
    <w:uiPriority w:val="99"/>
    <w:qFormat/>
    <w:rsid w:val="006f5587"/>
    <w:rPr/>
  </w:style>
  <w:style w:type="paragraph" w:styleId="Style16">
    <w:name w:val="見出し"/>
    <w:basedOn w:val="Normal"/>
    <w:next w:val="Style17"/>
    <w:qFormat/>
    <w:pPr>
      <w:keepNext w:val="true"/>
      <w:spacing w:before="240" w:after="120"/>
    </w:pPr>
    <w:rPr>
      <w:rFonts w:ascii="Liberation Sans" w:hAnsi="Liberation Sans" w:eastAsia="游ゴシック" w:cs="Arial"/>
      <w:sz w:val="28"/>
      <w:szCs w:val="28"/>
    </w:rPr>
  </w:style>
  <w:style w:type="paragraph" w:styleId="Style17">
    <w:name w:val="Body Text"/>
    <w:basedOn w:val="Normal"/>
    <w:pPr>
      <w:spacing w:lineRule="auto" w:line="276" w:before="0" w:after="140"/>
    </w:pPr>
    <w:rPr/>
  </w:style>
  <w:style w:type="paragraph" w:styleId="Style18">
    <w:name w:val="List"/>
    <w:basedOn w:val="Style17"/>
    <w:pPr/>
    <w:rPr>
      <w:rFonts w:cs="Arial"/>
    </w:rPr>
  </w:style>
  <w:style w:type="paragraph" w:styleId="Style19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20">
    <w:name w:val="索引"/>
    <w:basedOn w:val="Normal"/>
    <w:qFormat/>
    <w:pPr>
      <w:suppressLineNumbers/>
    </w:pPr>
    <w:rPr>
      <w:rFonts w:cs="Arial"/>
      <w:lang w:val="zxx" w:eastAsia="zxx" w:bidi="zxx"/>
    </w:rPr>
  </w:style>
  <w:style w:type="paragraph" w:styleId="Style21">
    <w:name w:val="ヘッダーとフッター"/>
    <w:basedOn w:val="Normal"/>
    <w:qFormat/>
    <w:pPr/>
    <w:rPr/>
  </w:style>
  <w:style w:type="paragraph" w:styleId="Style22">
    <w:name w:val="Header"/>
    <w:basedOn w:val="Normal"/>
    <w:link w:val="Style14"/>
    <w:uiPriority w:val="99"/>
    <w:unhideWhenUsed/>
    <w:rsid w:val="006f5587"/>
    <w:pPr>
      <w:tabs>
        <w:tab w:val="clear" w:pos="840"/>
        <w:tab w:val="center" w:pos="4252" w:leader="none"/>
        <w:tab w:val="right" w:pos="8504" w:leader="none"/>
      </w:tabs>
      <w:snapToGrid w:val="false"/>
    </w:pPr>
    <w:rPr/>
  </w:style>
  <w:style w:type="paragraph" w:styleId="Style23">
    <w:name w:val="Footer"/>
    <w:basedOn w:val="Normal"/>
    <w:link w:val="Style15"/>
    <w:uiPriority w:val="99"/>
    <w:unhideWhenUsed/>
    <w:rsid w:val="006f5587"/>
    <w:pPr>
      <w:tabs>
        <w:tab w:val="clear" w:pos="840"/>
        <w:tab w:val="center" w:pos="4252" w:leader="none"/>
        <w:tab w:val="right" w:pos="8504" w:leader="none"/>
      </w:tabs>
      <w:snapToGrid w:val="false"/>
    </w:pPr>
    <w:rPr/>
  </w:style>
  <w:style w:type="paragraph" w:styleId="ListParagraph">
    <w:name w:val="List Paragraph"/>
    <w:basedOn w:val="Normal"/>
    <w:uiPriority w:val="34"/>
    <w:qFormat/>
    <w:rsid w:val="001465d9"/>
    <w:pPr>
      <w:ind w:left="840" w:hanging="0"/>
    </w:pPr>
    <w:rPr/>
  </w:style>
  <w:style w:type="paragraph" w:styleId="Style24">
    <w:name w:val="枠の内容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7">
    <w:name w:val="Table Grid"/>
    <w:basedOn w:val="a1"/>
    <w:uiPriority w:val="39"/>
    <w:rsid w:val="009f691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92ADAF-1F15-4F48-8BE7-4AE2FF71FA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344</TotalTime>
  <Application>LibreOffice/7.4.0.3$Windows_X86_64 LibreOffice_project/f85e47c08ddd19c015c0114a68350214f7066f5a</Application>
  <AppVersion>15.0000</AppVersion>
  <Pages>2</Pages>
  <Words>691</Words>
  <Characters>699</Characters>
  <CharactersWithSpaces>800</CharactersWithSpaces>
  <Paragraphs>45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2026-01-05T09:58:00Z</dcterms:created>
  <dc:creator>Administrator</dc:creator>
  <dc:description/>
  <dc:language>ja-JP</dc:language>
  <cp:lastModifiedBy/>
  <dcterms:modified xsi:type="dcterms:W3CDTF">2026-09-01T11:36:03Z</dcterms:modified>
  <cp:revision>26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