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様式７</w:t>
      </w:r>
      <w:bookmarkStart w:id="0" w:name="_GoBack"/>
      <w:bookmarkEnd w:id="0"/>
    </w:p>
    <w:p>
      <w:pPr>
        <w:pStyle w:val="Normal"/>
        <w:jc w:val="right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年　　月　　日　</w:t>
      </w:r>
    </w:p>
    <w:p>
      <w:pPr>
        <w:pStyle w:val="Normal"/>
        <w:ind w:right="96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伊予市長　武智　邦典　様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（申請者）</w:t>
      </w:r>
    </w:p>
    <w:p>
      <w:pPr>
        <w:pStyle w:val="Normal"/>
        <w:ind w:left="210" w:firstLine="72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所 在 地</w:t>
      </w:r>
    </w:p>
    <w:p>
      <w:pPr>
        <w:pStyle w:val="Normal"/>
        <w:ind w:left="210" w:firstLine="72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商号又は名称</w:t>
      </w:r>
    </w:p>
    <w:p>
      <w:pPr>
        <w:pStyle w:val="Normal"/>
        <w:ind w:left="210" w:firstLine="72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代表者職氏名　　　　　　　　　　　　　　　　印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jc w:val="center"/>
        <w:rPr>
          <w:rFonts w:ascii="BIZ UDPゴシック" w:hAnsi="BIZ UDPゴシック" w:eastAsia="BIZ UDPゴシック"/>
          <w:sz w:val="28"/>
          <w:szCs w:val="28"/>
        </w:rPr>
      </w:pPr>
      <w:r>
        <w:rPr>
          <w:rFonts w:ascii="BIZ UDPゴシック" w:hAnsi="BIZ UDPゴシック" w:eastAsia="BIZ UDPゴシック"/>
          <w:b/>
          <w:bCs/>
          <w:sz w:val="28"/>
          <w:szCs w:val="28"/>
        </w:rPr>
        <w:t>労働条件及び労働環境の確保に関する計画書</w:t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ind w:left="21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指定管理業務の実施にあたり、従業員の適正な労働条件及び労働環境を確保するため、下記のとおり計画を提出します。また、労働基準法、最低賃金法その他の労働関係法令を遵守することを誓約します。</w:t>
      </w:r>
    </w:p>
    <w:p>
      <w:pPr>
        <w:pStyle w:val="Normal"/>
        <w:ind w:left="21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1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賃金水準と雇用形態（最低賃金の遵守等）</w:t>
      </w:r>
    </w:p>
    <w:tbl>
      <w:tblPr>
        <w:tblW w:w="8636" w:type="dxa"/>
        <w:jc w:val="left"/>
        <w:tblInd w:w="418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126"/>
        <w:gridCol w:w="6509"/>
      </w:tblGrid>
      <w:tr>
        <w:trPr>
          <w:tblHeader w:val="true"/>
        </w:trPr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確認・計画内容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最低賃金の遵守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 xml:space="preserve">□ 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愛媛県の最低賃金額（改定時含む）を確実に上回る賃金を支給する。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雇用形態の割合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本業務に従事する予定の従業員構成（見込み）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・正規雇用（常勤）職員：　　　　人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・非正規雇用（パート・アルバイト等）：　　　　人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賃金設定の考え方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（自由記述）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（※職務内容や経験に応じた適正な給与体系、昇給制度、手当等の考え方を記載）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  <w:t>[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　　　　　　　　　　　　　　　　　　　　　　　　　　　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]</w:t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2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法定福利・労働時間の適正管理</w:t>
      </w:r>
    </w:p>
    <w:p>
      <w:pPr>
        <w:pStyle w:val="Normal"/>
        <w:ind w:firstLine="48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※</w:t>
      </w:r>
      <w:r>
        <w:rPr>
          <w:rFonts w:ascii="BIZ UDPゴシック" w:hAnsi="BIZ UDPゴシック" w:eastAsia="BIZ UDPゴシック"/>
          <w:sz w:val="24"/>
          <w:szCs w:val="24"/>
        </w:rPr>
        <w:t>該当する項目にチェック（■）を入れること。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社会保険等の加入：</w:t>
      </w:r>
      <w:r>
        <w:rPr>
          <w:rFonts w:ascii="BIZ UDPゴシック" w:hAnsi="BIZ UDPゴシック" w:eastAsia="BIZ UDPゴシック"/>
          <w:sz w:val="24"/>
          <w:szCs w:val="24"/>
        </w:rPr>
        <w:t xml:space="preserve"> 加入要件を満たす全ての従業員について、健康保険、厚生年金保険、雇用保険、労災保険に加入させる（または既に加入している）。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労働時間の管理：</w:t>
      </w:r>
      <w:r>
        <w:rPr>
          <w:rFonts w:ascii="BIZ UDPゴシック" w:hAnsi="BIZ UDPゴシック" w:eastAsia="BIZ UDPゴシック"/>
          <w:sz w:val="24"/>
          <w:szCs w:val="24"/>
        </w:rPr>
        <w:t xml:space="preserve"> タイムカードや勤怠管理システム等を導入し、客観的な労働時間管理を行う。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時間外労働の協定：</w:t>
      </w:r>
      <w:r>
        <w:rPr>
          <w:rFonts w:ascii="BIZ UDPゴシック" w:hAnsi="BIZ UDPゴシック" w:eastAsia="BIZ UDPゴシック"/>
          <w:sz w:val="24"/>
          <w:szCs w:val="24"/>
        </w:rPr>
        <w:t xml:space="preserve"> 時間外労働をさせる場合は、適正に「</w:t>
      </w:r>
      <w:r>
        <w:rPr>
          <w:rFonts w:eastAsia="BIZ UDPゴシック" w:ascii="BIZ UDPゴシック" w:hAnsi="BIZ UDPゴシック"/>
          <w:sz w:val="24"/>
          <w:szCs w:val="24"/>
        </w:rPr>
        <w:t>36</w:t>
      </w:r>
      <w:r>
        <w:rPr>
          <w:rFonts w:ascii="BIZ UDPゴシック" w:hAnsi="BIZ UDPゴシック" w:eastAsia="BIZ UDPゴシック"/>
          <w:sz w:val="24"/>
          <w:szCs w:val="24"/>
        </w:rPr>
        <w:t>協定」を締結し、労働基準監督署へ届出を行う。また、法定割増賃金を全額支給する。</w:t>
      </w:r>
    </w:p>
    <w:p>
      <w:pPr>
        <w:pStyle w:val="Normal"/>
        <w:ind w:left="66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□ 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有給休暇の取得促進：</w:t>
      </w:r>
      <w:r>
        <w:rPr>
          <w:rFonts w:ascii="BIZ UDPゴシック" w:hAnsi="BIZ UDPゴシック" w:eastAsia="BIZ UDPゴシック"/>
          <w:sz w:val="24"/>
          <w:szCs w:val="24"/>
        </w:rPr>
        <w:t xml:space="preserve"> 法定の年次有給休暇（年</w:t>
      </w:r>
      <w:r>
        <w:rPr>
          <w:rFonts w:eastAsia="BIZ UDPゴシック" w:ascii="BIZ UDPゴシック" w:hAnsi="BIZ UDPゴシック"/>
          <w:sz w:val="24"/>
          <w:szCs w:val="24"/>
        </w:rPr>
        <w:t>5</w:t>
      </w:r>
      <w:r>
        <w:rPr>
          <w:rFonts w:ascii="BIZ UDPゴシック" w:hAnsi="BIZ UDPゴシック" w:eastAsia="BIZ UDPゴシック"/>
          <w:sz w:val="24"/>
          <w:szCs w:val="24"/>
        </w:rPr>
        <w:t>日の確実な取得を含む）を取得しやすい環境（シフト調整等）を整備する。</w:t>
      </w:r>
    </w:p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3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安全衛生及びハラスメント防止対策</w:t>
      </w:r>
    </w:p>
    <w:tbl>
      <w:tblPr>
        <w:tblW w:w="8636" w:type="dxa"/>
        <w:jc w:val="left"/>
        <w:tblInd w:w="418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firstRow="1" w:noVBand="1" w:lastRow="0" w:firstColumn="1" w:lastColumn="0" w:noHBand="0" w:val="04a0"/>
      </w:tblPr>
      <w:tblGrid>
        <w:gridCol w:w="2126"/>
        <w:gridCol w:w="6509"/>
      </w:tblGrid>
      <w:tr>
        <w:trPr>
          <w:tblHeader w:val="true"/>
        </w:trPr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color="auto" w:fill="F8F9FA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BIZ UDPゴシック" w:hAnsi="BIZ UDPゴシック" w:eastAsia="BIZ UDPゴシック"/>
                <w:b/>
                <w:b/>
                <w:bCs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具体的取組内容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安全衛生管理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（※定期健康診断の実施、ストレスチェック、労働災害防止の取組等を記載）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  <w:t>[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　　　　　　　　　　　　　　　　　　　　　　　　　　　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]</w:t>
            </w:r>
          </w:p>
        </w:tc>
      </w:tr>
      <w:tr>
        <w:trPr/>
        <w:tc>
          <w:tcPr>
            <w:tcW w:w="212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b/>
                <w:bCs/>
                <w:sz w:val="24"/>
                <w:szCs w:val="24"/>
              </w:rPr>
              <w:t>ハラスメント防止</w:t>
            </w:r>
          </w:p>
        </w:tc>
        <w:tc>
          <w:tcPr>
            <w:tcW w:w="650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vAlign w:val="center"/>
          </w:tcPr>
          <w:p>
            <w:pPr>
              <w:pStyle w:val="Normal"/>
              <w:widowControl w:val="false"/>
              <w:rPr>
                <w:rFonts w:ascii="BIZ UDPゴシック" w:hAnsi="BIZ UDPゴシック" w:eastAsia="BIZ UDPゴシック"/>
                <w:sz w:val="24"/>
                <w:szCs w:val="24"/>
              </w:rPr>
            </w:pPr>
            <w:r>
              <w:rPr>
                <w:rFonts w:ascii="BIZ UDPゴシック" w:hAnsi="BIZ UDPゴシック" w:eastAsia="BIZ UDPゴシック"/>
                <w:sz w:val="24"/>
                <w:szCs w:val="24"/>
              </w:rPr>
              <w:t>（※パワハラ・セクハラ防止のための相談窓口の設置、研修の実施等を記載）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br/>
              <w:t>[</w:t>
            </w:r>
            <w:r>
              <w:rPr>
                <w:rFonts w:ascii="BIZ UDPゴシック" w:hAnsi="BIZ UDPゴシック" w:eastAsia="BIZ UDPゴシック"/>
                <w:sz w:val="24"/>
                <w:szCs w:val="24"/>
              </w:rPr>
              <w:t>　　　　　　　　　　　　　　　　　　　　　　　　　　　</w:t>
            </w:r>
            <w:r>
              <w:rPr>
                <w:rFonts w:eastAsia="BIZ UDPゴシック" w:ascii="BIZ UDPゴシック" w:hAnsi="BIZ UDPゴシック"/>
                <w:sz w:val="24"/>
                <w:szCs w:val="24"/>
              </w:rPr>
              <w:t>]</w:t>
            </w:r>
          </w:p>
        </w:tc>
      </w:tr>
    </w:tbl>
    <w:p>
      <w:pPr>
        <w:pStyle w:val="Normal"/>
        <w:rPr>
          <w:rFonts w:ascii="BIZ UDPゴシック" w:hAnsi="BIZ UDPゴシック" w:eastAsia="BIZ UDPゴシック"/>
          <w:b/>
          <w:b/>
          <w:bCs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</w:r>
    </w:p>
    <w:p>
      <w:pPr>
        <w:pStyle w:val="Normal"/>
        <w:ind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b/>
          <w:bCs/>
          <w:sz w:val="24"/>
          <w:szCs w:val="24"/>
        </w:rPr>
        <w:t>4</w:t>
      </w:r>
      <w:r>
        <w:rPr>
          <w:rFonts w:ascii="BIZ UDPゴシック" w:hAnsi="BIZ UDPゴシック" w:eastAsia="BIZ UDPゴシック"/>
          <w:b/>
          <w:bCs/>
          <w:sz w:val="24"/>
          <w:szCs w:val="24"/>
        </w:rPr>
        <w:t>　従業員の育成・定着率向上のための独自提案（加点要素）</w:t>
      </w:r>
    </w:p>
    <w:p>
      <w:pPr>
        <w:pStyle w:val="Normal"/>
        <w:ind w:left="420" w:hanging="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>（※資格取得支援制度、表彰制度、ワークライフバランスの推進、高齢者や障がい者の積極雇用など、従業員が働きやすく、長く定着するための団体独自の工夫・取組があれば具体的に記載すること）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[</w:t>
      </w:r>
      <w:r>
        <w:rPr>
          <w:rFonts w:ascii="BIZ UDPゴシック" w:hAnsi="BIZ UDPゴシック" w:eastAsia="BIZ UDPゴシック"/>
          <w:sz w:val="24"/>
          <w:szCs w:val="24"/>
        </w:rPr>
        <w:t>　　　　　　　　　　　　　　　　　　　　　　　　　　　　　　　　　　　　　　　</w:t>
      </w:r>
      <w:r>
        <w:rPr>
          <w:rFonts w:eastAsia="BIZ UDPゴシック" w:ascii="BIZ UDPゴシック" w:hAnsi="BIZ UDPゴシック"/>
          <w:sz w:val="24"/>
          <w:szCs w:val="24"/>
        </w:rPr>
        <w:t>]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>[</w:t>
      </w:r>
      <w:r>
        <w:rPr>
          <w:rFonts w:ascii="BIZ UDPゴシック" w:hAnsi="BIZ UDPゴシック" w:eastAsia="BIZ UDPゴシック"/>
          <w:sz w:val="24"/>
          <w:szCs w:val="24"/>
        </w:rPr>
        <w:t>　　　　　　　　　　　　　　　　　　　　　　　　　　　　　　　　　　　　　　　</w:t>
      </w:r>
      <w:r>
        <w:rPr>
          <w:rFonts w:eastAsia="BIZ UDPゴシック" w:ascii="BIZ UDPゴシック" w:hAnsi="BIZ UDPゴシック"/>
          <w:sz w:val="24"/>
          <w:szCs w:val="24"/>
        </w:rPr>
        <w:t>]</w:t>
      </w:r>
    </w:p>
    <w:p>
      <w:pPr>
        <w:pStyle w:val="Normal"/>
        <w:ind w:left="420" w:firstLine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b/>
          <w:bCs/>
          <w:sz w:val="24"/>
          <w:szCs w:val="24"/>
        </w:rPr>
        <w:t>【添付書類】</w:t>
      </w:r>
    </w:p>
    <w:p>
      <w:pPr>
        <w:pStyle w:val="Normal"/>
        <w:ind w:left="109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 xml:space="preserve">(1) </w:t>
      </w:r>
      <w:r>
        <w:rPr>
          <w:rFonts w:ascii="BIZ UDPゴシック" w:hAnsi="BIZ UDPゴシック" w:eastAsia="BIZ UDPゴシック"/>
          <w:sz w:val="24"/>
          <w:szCs w:val="24"/>
        </w:rPr>
        <w:t>就業規則の写し（※常時</w:t>
      </w:r>
      <w:r>
        <w:rPr>
          <w:rFonts w:eastAsia="BIZ UDPゴシック" w:ascii="BIZ UDPゴシック" w:hAnsi="BIZ UDPゴシック"/>
          <w:sz w:val="24"/>
          <w:szCs w:val="24"/>
        </w:rPr>
        <w:t>10</w:t>
      </w:r>
      <w:r>
        <w:rPr>
          <w:rFonts w:ascii="BIZ UDPゴシック" w:hAnsi="BIZ UDPゴシック" w:eastAsia="BIZ UDPゴシック"/>
          <w:sz w:val="24"/>
          <w:szCs w:val="24"/>
        </w:rPr>
        <w:t>人以上の労働者を使用する場合のみ。給与規程等を含む）</w:t>
      </w:r>
    </w:p>
    <w:p>
      <w:pPr>
        <w:pStyle w:val="Normal"/>
        <w:ind w:left="1090" w:hanging="240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  <w:t xml:space="preserve">(2) </w:t>
      </w:r>
      <w:r>
        <w:rPr>
          <w:rFonts w:ascii="BIZ UDPゴシック" w:hAnsi="BIZ UDPゴシック" w:eastAsia="BIZ UDPゴシック"/>
          <w:sz w:val="24"/>
          <w:szCs w:val="24"/>
        </w:rPr>
        <w:t>（必要に応じて）障害者雇用状況報告書、次世代育成支援対策推進法に基づく認定（くるみん）等の写し</w:t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eastAsia="BIZ UDPゴシック" w:ascii="BIZ UDPゴシック" w:hAnsi="BIZ UDPゴシック"/>
          <w:sz w:val="24"/>
          <w:szCs w:val="24"/>
        </w:rPr>
      </w:r>
    </w:p>
    <w:p>
      <w:pPr>
        <w:pStyle w:val="Normal"/>
        <w:rPr>
          <w:rFonts w:ascii="BIZ UDPゴシック" w:hAnsi="BIZ UDPゴシック" w:eastAsia="BIZ UDPゴシック"/>
          <w:sz w:val="24"/>
          <w:szCs w:val="24"/>
        </w:rPr>
      </w:pPr>
      <w:r>
        <w:rPr>
          <w:rFonts w:ascii="BIZ UDPゴシック" w:hAnsi="BIZ UDPゴシック" w:eastAsia="BIZ UDPゴシック"/>
          <w:sz w:val="24"/>
          <w:szCs w:val="24"/>
        </w:rPr>
        <w:t xml:space="preserve"> </w: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BIZ UDP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6f5587"/>
    <w:rPr/>
  </w:style>
  <w:style w:type="character" w:styleId="Style15" w:customStyle="1">
    <w:name w:val="フッター (文字)"/>
    <w:basedOn w:val="DefaultParagraphFont"/>
    <w:uiPriority w:val="99"/>
    <w:qFormat/>
    <w:rsid w:val="006f5587"/>
    <w:rPr/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6f5587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1465d9"/>
    <w:pPr>
      <w:ind w:left="84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f69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3C3EF-DAD6-4170-9B92-1147A3172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Application>LibreOffice/7.4.0.3$Windows_X86_64 LibreOffice_project/f85e47c08ddd19c015c0114a68350214f7066f5a</Application>
  <AppVersion>15.0000</AppVersion>
  <Pages>2</Pages>
  <Words>933</Words>
  <Characters>939</Characters>
  <CharactersWithSpaces>1154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2026-01-05T09:58:00Z</dcterms:created>
  <dc:creator>Administrator</dc:creator>
  <dc:description/>
  <dc:language>ja-JP</dc:language>
  <cp:lastModifiedBy/>
  <dcterms:modified xsi:type="dcterms:W3CDTF">2026-09-01T11:27:44Z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