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様式５</w:t>
      </w:r>
    </w:p>
    <w:p>
      <w:pPr>
        <w:pStyle w:val="Normal"/>
        <w:ind w:firstLine="480"/>
        <w:jc w:val="righ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年　　月　　日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伊予市長　武智　邦典　様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収支計画書（兼 指定管理料提案書）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1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件　　名</w:t>
      </w:r>
      <w:r>
        <w:rPr>
          <w:rFonts w:ascii="BIZ UDPゴシック" w:hAnsi="BIZ UDPゴシック" w:eastAsia="BIZ UDPゴシック"/>
          <w:sz w:val="24"/>
          <w:szCs w:val="24"/>
        </w:rPr>
        <w:t>　　伊予市なかやまフラワーハウス 指定管理者公募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2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指定管理料提案額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（※指定管理期間全体の総額を記載すること）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指定期間総額（５年間）　</w:t>
      </w:r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金　　　　　　　　　　円</w:t>
      </w:r>
      <w:r>
        <w:rPr>
          <w:rFonts w:ascii="BIZ UDPゴシック" w:hAnsi="BIZ UDPゴシック" w:eastAsia="BIZ UDPゴシック"/>
          <w:sz w:val="24"/>
          <w:szCs w:val="24"/>
        </w:rPr>
        <w:t xml:space="preserve"> （消費税等を含む）</w:t>
      </w:r>
    </w:p>
    <w:p>
      <w:pPr>
        <w:pStyle w:val="Normal"/>
        <w:ind w:firstLine="240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（うち消費税及び地方消費税額</w:t>
      </w:r>
      <w:r>
        <w:rPr>
          <w:rFonts w:ascii="BIZ UDPゴシック" w:hAnsi="BIZ UDPゴシック" w:eastAsia="BIZ UDPゴシック"/>
          <w:sz w:val="24"/>
          <w:szCs w:val="24"/>
          <w:u w:val="single"/>
        </w:rPr>
        <w:t>　　　　　　　　円</w:t>
      </w:r>
      <w:r>
        <w:rPr>
          <w:rFonts w:ascii="BIZ UDPゴシック" w:hAnsi="BIZ UDPゴシック" w:eastAsia="BIZ UDPゴシック"/>
          <w:sz w:val="24"/>
          <w:szCs w:val="24"/>
        </w:rPr>
        <w:t>）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上記施設について、募集要領、仕様書等を承諾の上、指定管理料及び収支計画を提案いたします。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3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提 出 者</w:t>
      </w:r>
    </w:p>
    <w:p>
      <w:pPr>
        <w:pStyle w:val="Normal"/>
        <w:ind w:left="708"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所　在　地：</w:t>
      </w:r>
      <w:r>
        <w:rPr>
          <w:rFonts w:eastAsia="BIZ UDPゴシック" w:ascii="BIZ UDPゴシック" w:hAnsi="BIZ UDPゴシック"/>
          <w:sz w:val="24"/>
          <w:szCs w:val="24"/>
        </w:rPr>
        <w:br/>
      </w:r>
      <w:r>
        <w:rPr>
          <w:rFonts w:ascii="BIZ UDPゴシック" w:hAnsi="BIZ UDPゴシック" w:eastAsia="BIZ UDPゴシック"/>
          <w:sz w:val="24"/>
          <w:szCs w:val="24"/>
        </w:rPr>
        <w:t>商号又は名称：</w:t>
      </w:r>
      <w:r>
        <w:rPr>
          <w:rFonts w:eastAsia="BIZ UDPゴシック" w:ascii="BIZ UDPゴシック" w:hAnsi="BIZ UDPゴシック"/>
          <w:sz w:val="24"/>
          <w:szCs w:val="24"/>
        </w:rPr>
        <w:br/>
      </w:r>
      <w:r>
        <w:rPr>
          <w:rFonts w:ascii="BIZ UDPゴシック" w:hAnsi="BIZ UDPゴシック" w:eastAsia="BIZ UDPゴシック"/>
          <w:sz w:val="24"/>
          <w:szCs w:val="24"/>
        </w:rPr>
        <w:t>代表者職氏名：　　　　　　　　　　　　　　　　　印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  <w:r>
        <mc:AlternateContent>
          <mc:Choice Requires="wps">
            <w:drawing>
              <wp:inline distT="0" distB="0" distL="0" distR="0">
                <wp:extent cx="163195" cy="3238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" cy="32385"/>
                        </a:xfrm>
                        <a:prstGeom prst="rect"/>
                        <a:solidFill>
                          <a:srgbClr val="A0A0A0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74295" tIns="8890" rIns="74295" bIns="889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A0A0A0" stroked="f" strokeweight="0pt" style="position:absolute;rotation:-0;width:12.85pt;height:2.55pt;mso-wrap-distance-left:0pt;mso-wrap-distance-right:0pt;mso-wrap-distance-top:0pt;mso-wrap-distance-bottom:0pt;margin-top:-2.55pt;mso-position-vertical:top;mso-position-vertical-relative:text;margin-left:0pt;mso-position-horizontal:center;mso-position-horizontal-relative:text">
                <v:textbox inset="0.08125in,0.00972222222222222in,0.08125in,0.00972222222222222in"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4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収支計画内訳（５年間総括表）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※</w:t>
      </w:r>
      <w:r>
        <w:rPr>
          <w:rFonts w:ascii="BIZ UDPゴシック" w:hAnsi="BIZ UDPゴシック" w:eastAsia="BIZ UDPゴシック"/>
          <w:sz w:val="24"/>
          <w:szCs w:val="24"/>
        </w:rPr>
        <w:t>　単位は千円とする。千円未満の端数は切り捨てること。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⑴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収入の部</w:t>
      </w:r>
    </w:p>
    <w:tbl>
      <w:tblPr>
        <w:tblW w:w="8495" w:type="dxa"/>
        <w:jc w:val="left"/>
        <w:tblInd w:w="55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268"/>
        <w:gridCol w:w="1984"/>
        <w:gridCol w:w="4243"/>
      </w:tblGrid>
      <w:tr>
        <w:trPr>
          <w:tblHeader w:val="true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科　　目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金　額（千円）</w:t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積算根拠・備考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①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指定管理料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※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上記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2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の提案額（千円換算）と一致すること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利用料金収入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（例：利用者見込数〇人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×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単価）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③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自主事業収入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④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その他収入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 xml:space="preserve">収入合計 </w:t>
            </w:r>
            <w:r>
              <w:rPr>
                <w:rFonts w:eastAsia="BIZ UDPゴシック" w:ascii="BIZ UDPゴシック" w:hAnsi="BIZ UDPゴシック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</w:tbl>
    <w:p>
      <w:pPr>
        <w:pStyle w:val="Normal"/>
        <w:ind w:firstLine="240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⑵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支出の部</w:t>
      </w:r>
    </w:p>
    <w:tbl>
      <w:tblPr>
        <w:tblW w:w="8505" w:type="dxa"/>
        <w:jc w:val="left"/>
        <w:tblInd w:w="55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268"/>
        <w:gridCol w:w="1985"/>
        <w:gridCol w:w="4252"/>
      </w:tblGrid>
      <w:tr>
        <w:trPr>
          <w:tblHeader w:val="true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科　　目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金　額（千円）</w:t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積算根拠・備考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①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人件費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（例：配置人員数〇人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×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単価）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事業費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（消耗品費、保守点検費等）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③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管理費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（光熱水費、修繕費等）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④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一般管理費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（本社経費等）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 xml:space="preserve">支出合計 </w:t>
            </w:r>
            <w:r>
              <w:rPr>
                <w:rFonts w:eastAsia="BIZ UDPゴシック" w:ascii="BIZ UDPゴシック" w:hAnsi="BIZ UDPゴシック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⑶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収支差引 </w:t>
      </w:r>
      <w:r>
        <w:rPr>
          <w:rFonts w:eastAsia="BIZ UDPゴシック" w:ascii="BIZ UDPゴシック" w:hAnsi="BIZ UDPゴシック"/>
          <w:b/>
          <w:bCs/>
          <w:sz w:val="24"/>
          <w:szCs w:val="24"/>
        </w:rPr>
        <w:t>(A) - (B)</w:t>
      </w:r>
    </w:p>
    <w:p>
      <w:pPr>
        <w:pStyle w:val="Normal"/>
        <w:ind w:firstLine="96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金　　　　　　　</w:t>
      </w:r>
      <w:bookmarkStart w:id="0" w:name="_GoBack"/>
      <w:bookmarkEnd w:id="0"/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　　　千円</w:t>
      </w:r>
      <w:r>
        <w:rPr>
          <w:rFonts w:ascii="BIZ UDPゴシック" w:hAnsi="BIZ UDPゴシック" w:eastAsia="BIZ UDPゴシック"/>
          <w:sz w:val="24"/>
          <w:szCs w:val="24"/>
        </w:rPr>
        <w:t xml:space="preserve"> （※　原則として</w:t>
      </w:r>
      <w:r>
        <w:rPr>
          <w:rFonts w:eastAsia="BIZ UDPゴシック" w:ascii="BIZ UDPゴシック" w:hAnsi="BIZ UDPゴシック"/>
          <w:sz w:val="24"/>
          <w:szCs w:val="24"/>
        </w:rPr>
        <w:t>0</w:t>
      </w:r>
      <w:r>
        <w:rPr>
          <w:rFonts w:ascii="BIZ UDPゴシック" w:hAnsi="BIZ UDPゴシック" w:eastAsia="BIZ UDPゴシック"/>
          <w:sz w:val="24"/>
          <w:szCs w:val="24"/>
        </w:rPr>
        <w:t>円または黒字となること）</w:t>
      </w:r>
    </w:p>
    <w:p>
      <w:pPr>
        <w:pStyle w:val="Normal"/>
        <w:ind w:firstLine="96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  <w:r>
        <mc:AlternateContent>
          <mc:Choice Requires="wps">
            <w:drawing>
              <wp:inline distT="0" distB="0" distL="0" distR="0">
                <wp:extent cx="163195" cy="3238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" cy="32385"/>
                        </a:xfrm>
                        <a:prstGeom prst="rect"/>
                        <a:solidFill>
                          <a:srgbClr val="A0A0A0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74295" tIns="8890" rIns="74295" bIns="889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A0A0A0" stroked="f" strokeweight="0pt" style="position:absolute;rotation:-0;width:12.85pt;height:2.55pt;mso-wrap-distance-left:0pt;mso-wrap-distance-right:0pt;mso-wrap-distance-top:0pt;mso-wrap-distance-bottom:0pt;margin-top:-2.55pt;mso-position-vertical:top;mso-position-vertical-relative:text;margin-left:0pt;mso-position-horizontal:center;mso-position-horizontal-relative:text">
                <v:textbox inset="0.08125in,0.00972222222222222in,0.08125in,0.00972222222222222in"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（注意事項）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1</w:t>
      </w:r>
      <w:r>
        <w:rPr>
          <w:rFonts w:ascii="BIZ UDPゴシック" w:hAnsi="BIZ UDPゴシック" w:eastAsia="BIZ UDPゴシック"/>
          <w:sz w:val="24"/>
          <w:szCs w:val="24"/>
        </w:rPr>
        <w:t>　本様式には、必ず代表者印（登録印）を押印すること。押印がないものは無効　とする。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2</w:t>
      </w:r>
      <w:r>
        <w:rPr>
          <w:rFonts w:ascii="BIZ UDPゴシック" w:hAnsi="BIZ UDPゴシック" w:eastAsia="BIZ UDPゴシック"/>
          <w:sz w:val="24"/>
          <w:szCs w:val="24"/>
        </w:rPr>
        <w:t>　指定管理料提案額は、募集要領で定める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上限額（債務負担行為額）の範囲内　</w:t>
      </w:r>
      <w:r>
        <w:rPr>
          <w:rFonts w:ascii="BIZ UDPゴシック" w:hAnsi="BIZ UDPゴシック" w:eastAsia="BIZ UDPゴシック"/>
          <w:sz w:val="24"/>
          <w:szCs w:val="24"/>
        </w:rPr>
        <w:t>とすること。上限額を超える提案は失格とする。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3</w:t>
      </w:r>
      <w:r>
        <w:rPr>
          <w:rFonts w:ascii="BIZ UDPゴシック" w:hAnsi="BIZ UDPゴシック" w:eastAsia="BIZ UDPゴシック"/>
          <w:sz w:val="24"/>
          <w:szCs w:val="24"/>
        </w:rPr>
        <w:t>指定管理期間が複数年度にわたる場合は、本様式（総括表）とは別に、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「年度別の収支計画内訳書（様式６）」を必ず添付すること。</w:t>
      </w:r>
      <w:r>
        <w:rPr>
          <w:rFonts w:ascii="BIZ UDPゴシック" w:hAnsi="BIZ UDPゴシック" w:eastAsia="BIZ UDPゴシック"/>
          <w:sz w:val="24"/>
          <w:szCs w:val="24"/>
        </w:rPr>
        <w:t xml:space="preserve"> 年度ごとの収支の変動（修繕費の増減、段階的な人件費の改定等）が明確にわかるように記載すること。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4</w:t>
      </w:r>
      <w:r>
        <w:rPr>
          <w:rFonts w:ascii="BIZ UDPゴシック" w:hAnsi="BIZ UDPゴシック" w:eastAsia="BIZ UDPゴシック"/>
          <w:sz w:val="24"/>
          <w:szCs w:val="24"/>
        </w:rPr>
        <w:t>　人件費の積算にあたっては、関係法令（最低賃金法等）を遵守した適正な金額を計上すること。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  <w:r>
        <mc:AlternateContent>
          <mc:Choice Requires="wps">
            <w:drawing>
              <wp:inline distT="0" distB="0" distL="0" distR="0">
                <wp:extent cx="163195" cy="3238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" cy="32385"/>
                        </a:xfrm>
                        <a:prstGeom prst="rect"/>
                        <a:solidFill>
                          <a:srgbClr val="A0A0A0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74295" tIns="8890" rIns="74295" bIns="889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A0A0A0" stroked="f" strokeweight="0pt" style="position:absolute;rotation:-0;width:12.85pt;height:2.55pt;mso-wrap-distance-left:0pt;mso-wrap-distance-right:0pt;mso-wrap-distance-top:0pt;mso-wrap-distance-bottom:0pt;margin-top:-2.55pt;mso-position-vertical:top;mso-position-vertical-relative:text;margin-left:0pt;mso-position-horizontal:center;mso-position-horizontal-relative:text">
                <v:textbox inset="0.08125in,0.00972222222222222in,0.08125in,0.00972222222222222in"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6f5587"/>
    <w:rPr/>
  </w:style>
  <w:style w:type="character" w:styleId="Style15" w:customStyle="1">
    <w:name w:val="フッター (文字)"/>
    <w:basedOn w:val="DefaultParagraphFont"/>
    <w:uiPriority w:val="99"/>
    <w:qFormat/>
    <w:rsid w:val="006f5587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1465d9"/>
    <w:pPr>
      <w:ind w:left="840" w:hanging="0"/>
    </w:pPr>
    <w:rPr/>
  </w:style>
  <w:style w:type="paragraph" w:styleId="Style24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f69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2B8FC-77E7-4352-A523-AADF926B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Application>LibreOffice/7.4.0.3$Windows_X86_64 LibreOffice_project/f85e47c08ddd19c015c0114a68350214f7066f5a</Application>
  <AppVersion>15.0000</AppVersion>
  <Pages>2</Pages>
  <Words>692</Words>
  <Characters>700</Characters>
  <CharactersWithSpaces>801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2026-01-05T09:58:00Z</dcterms:created>
  <dc:creator>Administrator</dc:creator>
  <dc:description/>
  <dc:language>ja-JP</dc:language>
  <cp:lastModifiedBy/>
  <dcterms:modified xsi:type="dcterms:W3CDTF">2026-08-27T16:40:55Z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